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4F146" w14:textId="08E2FC0E" w:rsidR="00503B75" w:rsidRPr="00503B75" w:rsidRDefault="00503B75" w:rsidP="00503B75">
      <w:pPr>
        <w:pStyle w:val="Kop1"/>
        <w:ind w:right="1340"/>
        <w:jc w:val="right"/>
        <w:rPr>
          <w:color w:val="231F20"/>
          <w:sz w:val="22"/>
          <w:szCs w:val="22"/>
        </w:rPr>
      </w:pPr>
      <w:r w:rsidRPr="00503B75">
        <w:rPr>
          <w:color w:val="231F20"/>
          <w:sz w:val="22"/>
          <w:szCs w:val="22"/>
        </w:rPr>
        <w:t>Journal 27 page 4-7</w:t>
      </w:r>
    </w:p>
    <w:p w14:paraId="17D41906" w14:textId="379A2472" w:rsidR="00503B75" w:rsidRDefault="00503B75" w:rsidP="00503B75">
      <w:pPr>
        <w:pStyle w:val="Kop1"/>
        <w:ind w:right="1340"/>
      </w:pPr>
      <w:r>
        <w:rPr>
          <w:color w:val="231F20"/>
        </w:rPr>
        <w:t>An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Interview</w:t>
      </w:r>
    </w:p>
    <w:p w14:paraId="3ED0A67D" w14:textId="77777777" w:rsidR="00503B75" w:rsidRDefault="00503B75" w:rsidP="00503B75">
      <w:pPr>
        <w:pStyle w:val="Kop4"/>
        <w:spacing w:before="102"/>
        <w:ind w:right="1342"/>
      </w:pPr>
      <w:r>
        <w:rPr>
          <w:color w:val="231F20"/>
        </w:rPr>
        <w:t>with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Isabella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Fontana-</w:t>
      </w:r>
      <w:proofErr w:type="spellStart"/>
      <w:r>
        <w:rPr>
          <w:color w:val="231F20"/>
        </w:rPr>
        <w:t>Krett</w:t>
      </w:r>
      <w:proofErr w:type="spellEnd"/>
    </w:p>
    <w:p w14:paraId="658FE2CC" w14:textId="77777777" w:rsidR="00503B75" w:rsidRDefault="00503B75" w:rsidP="00503B75">
      <w:pPr>
        <w:pStyle w:val="Plattetekst"/>
        <w:rPr>
          <w:rFonts w:ascii="Microsoft Sans Serif"/>
        </w:rPr>
      </w:pPr>
    </w:p>
    <w:p w14:paraId="5BFCA0B2" w14:textId="77777777" w:rsidR="00503B75" w:rsidRDefault="00503B75" w:rsidP="00503B75">
      <w:pPr>
        <w:pStyle w:val="Plattetekst"/>
        <w:spacing w:before="9"/>
        <w:rPr>
          <w:rFonts w:ascii="Microsoft Sans Serif"/>
          <w:sz w:val="28"/>
        </w:rPr>
      </w:pPr>
    </w:p>
    <w:p w14:paraId="05ADBEC9" w14:textId="77777777" w:rsidR="00503B75" w:rsidRDefault="00503B75" w:rsidP="00503B75">
      <w:pPr>
        <w:rPr>
          <w:rFonts w:ascii="Microsoft Sans Serif"/>
          <w:sz w:val="28"/>
        </w:rPr>
        <w:sectPr w:rsidR="00503B75">
          <w:pgSz w:w="12850" w:h="17780"/>
          <w:pgMar w:top="640" w:right="440" w:bottom="460" w:left="560" w:header="0" w:footer="273" w:gutter="0"/>
          <w:cols w:space="708"/>
        </w:sectPr>
      </w:pPr>
    </w:p>
    <w:p w14:paraId="757CCAA1" w14:textId="77777777" w:rsidR="00503B75" w:rsidRDefault="00503B75" w:rsidP="00503B75">
      <w:pPr>
        <w:pStyle w:val="Plattetekst"/>
        <w:spacing w:before="93"/>
        <w:ind w:left="817"/>
        <w:jc w:val="both"/>
      </w:pPr>
      <w:r>
        <w:rPr>
          <w:rFonts w:ascii="Arial"/>
          <w:b/>
          <w:color w:val="231F20"/>
        </w:rPr>
        <w:t>Q</w:t>
      </w:r>
      <w:r>
        <w:rPr>
          <w:color w:val="231F20"/>
        </w:rPr>
        <w:t>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Esoteric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Healing mean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today?</w:t>
      </w:r>
    </w:p>
    <w:p w14:paraId="4F7689BC" w14:textId="77777777" w:rsidR="00503B75" w:rsidRDefault="00503B75" w:rsidP="00503B75">
      <w:pPr>
        <w:pStyle w:val="Plattetekst"/>
        <w:spacing w:before="9"/>
        <w:rPr>
          <w:sz w:val="21"/>
        </w:rPr>
      </w:pPr>
    </w:p>
    <w:p w14:paraId="118EC5E5" w14:textId="77777777" w:rsidR="00503B75" w:rsidRDefault="00503B75" w:rsidP="00503B75">
      <w:pPr>
        <w:pStyle w:val="Plattetekst"/>
        <w:spacing w:line="249" w:lineRule="auto"/>
        <w:ind w:left="816" w:right="2"/>
        <w:jc w:val="both"/>
      </w:pPr>
      <w:r>
        <w:rPr>
          <w:rFonts w:ascii="Arial" w:hAnsi="Arial"/>
          <w:b/>
          <w:color w:val="231F20"/>
        </w:rPr>
        <w:t>Isabella</w:t>
      </w:r>
      <w:r>
        <w:rPr>
          <w:color w:val="231F20"/>
        </w:rPr>
        <w:t>: In our service group we sometimes use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words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“Energy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Harmonization”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rather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“Esoteric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Healing.” Our approach is based on the teachings of the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 xml:space="preserve">Tibetan Master </w:t>
      </w:r>
      <w:proofErr w:type="spellStart"/>
      <w:r>
        <w:rPr>
          <w:color w:val="231F20"/>
        </w:rPr>
        <w:t>Djwal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Khul</w:t>
      </w:r>
      <w:proofErr w:type="spellEnd"/>
      <w:r>
        <w:rPr>
          <w:color w:val="231F20"/>
        </w:rPr>
        <w:t xml:space="preserve"> and what they mean for us </w:t>
      </w:r>
      <w:proofErr w:type="gramStart"/>
      <w:r>
        <w:rPr>
          <w:color w:val="231F20"/>
        </w:rPr>
        <w:t>in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age</w:t>
      </w:r>
      <w:proofErr w:type="gramEnd"/>
      <w:r>
        <w:rPr>
          <w:color w:val="231F20"/>
        </w:rPr>
        <w:t>.</w:t>
      </w:r>
    </w:p>
    <w:p w14:paraId="2D4A9871" w14:textId="77777777" w:rsidR="00503B75" w:rsidRDefault="00503B75" w:rsidP="00503B75">
      <w:pPr>
        <w:pStyle w:val="Plattetekst"/>
        <w:spacing w:before="2"/>
        <w:rPr>
          <w:sz w:val="21"/>
        </w:rPr>
      </w:pPr>
    </w:p>
    <w:p w14:paraId="21C6EE03" w14:textId="77777777" w:rsidR="00503B75" w:rsidRDefault="00503B75" w:rsidP="00503B75">
      <w:pPr>
        <w:pStyle w:val="Plattetekst"/>
        <w:spacing w:line="249" w:lineRule="auto"/>
        <w:ind w:left="816" w:right="2"/>
        <w:jc w:val="both"/>
      </w:pPr>
      <w:r>
        <w:rPr>
          <w:color w:val="231F20"/>
        </w:rPr>
        <w:t>We do not consider the physical body to be a principle;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view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manifestation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beingness.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focus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is on the underlying cause of the symptoms or illness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 is inhibiting the natural flow of the Soul. When there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 xml:space="preserve">is </w:t>
      </w:r>
      <w:proofErr w:type="gramStart"/>
      <w:r>
        <w:rPr>
          <w:color w:val="231F20"/>
        </w:rPr>
        <w:t>an</w:t>
      </w:r>
      <w:proofErr w:type="gramEnd"/>
      <w:r>
        <w:rPr>
          <w:color w:val="231F20"/>
        </w:rPr>
        <w:t xml:space="preserve"> harmonious flow of Soul energy, we live in a state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 wellbeing that derives from a positive rapport with our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internal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external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environment.</w:t>
      </w:r>
    </w:p>
    <w:p w14:paraId="67A59D17" w14:textId="77777777" w:rsidR="00503B75" w:rsidRDefault="00503B75" w:rsidP="00503B75">
      <w:pPr>
        <w:pStyle w:val="Plattetekst"/>
        <w:rPr>
          <w:sz w:val="22"/>
        </w:rPr>
      </w:pPr>
    </w:p>
    <w:p w14:paraId="57885771" w14:textId="77777777" w:rsidR="00503B75" w:rsidRDefault="00503B75" w:rsidP="00503B75">
      <w:pPr>
        <w:pStyle w:val="Plattetekst"/>
        <w:spacing w:before="3"/>
      </w:pPr>
    </w:p>
    <w:p w14:paraId="248F6CF5" w14:textId="77777777" w:rsidR="00503B75" w:rsidRDefault="00503B75" w:rsidP="00503B75">
      <w:pPr>
        <w:pStyle w:val="Plattetekst"/>
        <w:spacing w:line="249" w:lineRule="auto"/>
        <w:ind w:left="816" w:right="2" w:hanging="1"/>
        <w:jc w:val="both"/>
      </w:pPr>
      <w:r>
        <w:rPr>
          <w:rFonts w:ascii="Arial"/>
          <w:b/>
          <w:color w:val="231F20"/>
        </w:rPr>
        <w:t>Q</w:t>
      </w:r>
      <w:r>
        <w:rPr>
          <w:color w:val="231F20"/>
        </w:rPr>
        <w:t xml:space="preserve">: </w:t>
      </w:r>
      <w:proofErr w:type="gramStart"/>
      <w:r>
        <w:rPr>
          <w:color w:val="231F20"/>
        </w:rPr>
        <w:t>So</w:t>
      </w:r>
      <w:proofErr w:type="gramEnd"/>
      <w:r>
        <w:rPr>
          <w:color w:val="231F20"/>
        </w:rPr>
        <w:t xml:space="preserve"> healing is not to be mistaken with the removal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symptoms.</w:t>
      </w:r>
    </w:p>
    <w:p w14:paraId="2D53C3DA" w14:textId="77777777" w:rsidR="00503B75" w:rsidRDefault="00503B75" w:rsidP="00503B75">
      <w:pPr>
        <w:pStyle w:val="Plattetekst"/>
        <w:rPr>
          <w:sz w:val="21"/>
        </w:rPr>
      </w:pPr>
    </w:p>
    <w:p w14:paraId="018D5BAA" w14:textId="77777777" w:rsidR="00503B75" w:rsidRDefault="00503B75" w:rsidP="00503B75">
      <w:pPr>
        <w:pStyle w:val="Plattetekst"/>
        <w:spacing w:line="249" w:lineRule="auto"/>
        <w:ind w:left="816" w:right="2"/>
        <w:jc w:val="both"/>
      </w:pPr>
      <w:r>
        <w:rPr>
          <w:rFonts w:ascii="Arial"/>
          <w:b/>
          <w:color w:val="231F20"/>
        </w:rPr>
        <w:t>Isabella</w:t>
      </w:r>
      <w:r>
        <w:rPr>
          <w:color w:val="231F20"/>
        </w:rPr>
        <w:t>: The Soul could be described as one of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most important levels of vibration and consciousness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able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reach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life.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attain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this point of identification, or if we are unable to achieve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it, for whatever reason, then we may perceive energetic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blockages,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tension,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associated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symptoms.</w:t>
      </w:r>
    </w:p>
    <w:p w14:paraId="27023797" w14:textId="77777777" w:rsidR="00503B75" w:rsidRDefault="00503B75" w:rsidP="00503B75">
      <w:pPr>
        <w:pStyle w:val="Plattetekst"/>
        <w:spacing w:before="4"/>
        <w:rPr>
          <w:sz w:val="21"/>
        </w:rPr>
      </w:pPr>
    </w:p>
    <w:p w14:paraId="1B1B637E" w14:textId="77777777" w:rsidR="00503B75" w:rsidRDefault="00503B75" w:rsidP="00503B75">
      <w:pPr>
        <w:pStyle w:val="Plattetekst"/>
        <w:spacing w:line="249" w:lineRule="auto"/>
        <w:ind w:left="816" w:right="2"/>
        <w:jc w:val="both"/>
      </w:pPr>
      <w:r>
        <w:rPr>
          <w:color w:val="231F20"/>
        </w:rPr>
        <w:t>Family and educational constraints, routine, racial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national prejudices form, each on their own level –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veils of maya, glamour and illusion that prevent us from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expressing the Soul’s full potential. The healing process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isn’t easy – it demands awareness and Spiritual Will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actuate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personal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transformation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become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conscious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builders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everyday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lives.</w:t>
      </w:r>
    </w:p>
    <w:p w14:paraId="04C48A44" w14:textId="77777777" w:rsidR="00503B75" w:rsidRDefault="00503B75" w:rsidP="00503B75">
      <w:pPr>
        <w:pStyle w:val="Plattetekst"/>
        <w:spacing w:before="4"/>
        <w:rPr>
          <w:sz w:val="21"/>
        </w:rPr>
      </w:pPr>
    </w:p>
    <w:p w14:paraId="02F9185A" w14:textId="77777777" w:rsidR="00503B75" w:rsidRDefault="00503B75" w:rsidP="00503B75">
      <w:pPr>
        <w:pStyle w:val="Plattetekst"/>
        <w:spacing w:line="249" w:lineRule="auto"/>
        <w:ind w:left="816"/>
        <w:jc w:val="both"/>
      </w:pPr>
      <w:r>
        <w:rPr>
          <w:color w:val="231F20"/>
        </w:rPr>
        <w:t>Our aim isn’t that of healing or treating the physical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symptoms. Rather, our objective is to affect awareness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 the person as to the underlying causes of the conflict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friction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within.</w:t>
      </w:r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bring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harmony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energy work, we provide guidance to the person who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asks for help so that they recognize what is preventing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free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flow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Soul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energy. Additionally,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assist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transmuting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transforming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energies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involved.</w:t>
      </w:r>
    </w:p>
    <w:p w14:paraId="2927F506" w14:textId="77777777" w:rsidR="00503B75" w:rsidRDefault="00503B75" w:rsidP="00503B75">
      <w:pPr>
        <w:pStyle w:val="Plattetekst"/>
        <w:rPr>
          <w:sz w:val="22"/>
        </w:rPr>
      </w:pPr>
    </w:p>
    <w:p w14:paraId="7CEFAB7A" w14:textId="77777777" w:rsidR="00503B75" w:rsidRDefault="00503B75" w:rsidP="00503B75">
      <w:pPr>
        <w:pStyle w:val="Plattetekst"/>
        <w:spacing w:before="4"/>
      </w:pPr>
    </w:p>
    <w:p w14:paraId="11925AAD" w14:textId="77777777" w:rsidR="00503B75" w:rsidRDefault="00503B75" w:rsidP="00503B75">
      <w:pPr>
        <w:pStyle w:val="Plattetekst"/>
        <w:spacing w:line="249" w:lineRule="auto"/>
        <w:ind w:left="816" w:right="3"/>
        <w:jc w:val="both"/>
      </w:pPr>
      <w:r>
        <w:rPr>
          <w:rFonts w:ascii="Arial" w:hAnsi="Arial"/>
          <w:b/>
          <w:color w:val="231F20"/>
        </w:rPr>
        <w:t>Q</w:t>
      </w:r>
      <w:r>
        <w:rPr>
          <w:color w:val="231F20"/>
        </w:rPr>
        <w:t>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Isn’t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good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result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natural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positive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relationship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inner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external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environments?</w:t>
      </w:r>
    </w:p>
    <w:p w14:paraId="36AD5792" w14:textId="77777777" w:rsidR="00503B75" w:rsidRDefault="00503B75" w:rsidP="00503B75">
      <w:pPr>
        <w:pStyle w:val="Plattetekst"/>
        <w:spacing w:before="1"/>
        <w:rPr>
          <w:sz w:val="21"/>
        </w:rPr>
      </w:pPr>
    </w:p>
    <w:p w14:paraId="330542C6" w14:textId="77777777" w:rsidR="00503B75" w:rsidRDefault="00503B75" w:rsidP="00503B75">
      <w:pPr>
        <w:pStyle w:val="Plattetekst"/>
        <w:spacing w:line="249" w:lineRule="auto"/>
        <w:ind w:left="816" w:right="3"/>
        <w:jc w:val="both"/>
      </w:pPr>
      <w:r>
        <w:rPr>
          <w:rFonts w:ascii="Arial" w:hAnsi="Arial"/>
          <w:b/>
          <w:color w:val="231F20"/>
        </w:rPr>
        <w:t>Isabella</w:t>
      </w:r>
      <w:r>
        <w:rPr>
          <w:color w:val="231F20"/>
        </w:rPr>
        <w:t>: Health is the result of the harmonious flow of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higher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energy,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balanced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unfoldment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development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every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area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life.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conscious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evolution.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There’s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beautiful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passage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in</w:t>
      </w:r>
    </w:p>
    <w:p w14:paraId="6BDF6B63" w14:textId="77777777" w:rsidR="00503B75" w:rsidRDefault="00503B75" w:rsidP="00503B75">
      <w:pPr>
        <w:pStyle w:val="Plattetekst"/>
        <w:spacing w:before="93" w:line="249" w:lineRule="auto"/>
        <w:ind w:left="238" w:right="822"/>
        <w:jc w:val="both"/>
      </w:pPr>
      <w:r>
        <w:br w:type="column"/>
      </w:r>
      <w:r>
        <w:rPr>
          <w:color w:val="231F20"/>
        </w:rPr>
        <w:t>Heart, from the Agni Yoga series. Let me read it for you.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 xml:space="preserve">Master </w:t>
      </w:r>
      <w:proofErr w:type="spellStart"/>
      <w:r>
        <w:rPr>
          <w:color w:val="231F20"/>
        </w:rPr>
        <w:t>Morya</w:t>
      </w:r>
      <w:proofErr w:type="spellEnd"/>
      <w:r>
        <w:rPr>
          <w:color w:val="231F20"/>
        </w:rPr>
        <w:t xml:space="preserve"> says:</w:t>
      </w:r>
    </w:p>
    <w:p w14:paraId="75279D69" w14:textId="77777777" w:rsidR="00503B75" w:rsidRDefault="00503B75" w:rsidP="00503B75">
      <w:pPr>
        <w:pStyle w:val="Plattetekst"/>
        <w:rPr>
          <w:sz w:val="21"/>
        </w:rPr>
      </w:pPr>
    </w:p>
    <w:p w14:paraId="0BCECD71" w14:textId="77777777" w:rsidR="00503B75" w:rsidRDefault="00503B75" w:rsidP="00503B75">
      <w:pPr>
        <w:spacing w:line="249" w:lineRule="auto"/>
        <w:ind w:left="521" w:right="1105"/>
        <w:jc w:val="both"/>
        <w:rPr>
          <w:rFonts w:ascii="Arial"/>
          <w:i/>
          <w:sz w:val="20"/>
        </w:rPr>
      </w:pPr>
      <w:r>
        <w:rPr>
          <w:rFonts w:ascii="Arial"/>
          <w:i/>
          <w:color w:val="231F20"/>
          <w:sz w:val="20"/>
        </w:rPr>
        <w:t>If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thought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proofErr w:type="gramStart"/>
      <w:r>
        <w:rPr>
          <w:rFonts w:ascii="Arial"/>
          <w:i/>
          <w:color w:val="231F20"/>
          <w:sz w:val="20"/>
        </w:rPr>
        <w:t>in</w:t>
      </w:r>
      <w:r>
        <w:rPr>
          <w:rFonts w:ascii="Arial"/>
          <w:i/>
          <w:color w:val="231F20"/>
          <w:spacing w:val="55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itself</w:t>
      </w:r>
      <w:r>
        <w:rPr>
          <w:rFonts w:ascii="Arial"/>
          <w:i/>
          <w:color w:val="231F20"/>
          <w:spacing w:val="56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contains</w:t>
      </w:r>
      <w:proofErr w:type="gramEnd"/>
      <w:r>
        <w:rPr>
          <w:rFonts w:ascii="Arial"/>
          <w:i/>
          <w:color w:val="231F20"/>
          <w:spacing w:val="55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creative</w:t>
      </w:r>
      <w:r>
        <w:rPr>
          <w:rFonts w:ascii="Arial"/>
          <w:i/>
          <w:color w:val="231F20"/>
          <w:spacing w:val="56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energy,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then how useful it is to direct good thought into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space. When mankind shall agree to send forth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good thought simultaneously, then the infected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atmosphere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of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the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lower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spheres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will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at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once</w:t>
      </w:r>
      <w:r>
        <w:rPr>
          <w:rFonts w:ascii="Arial"/>
          <w:i/>
          <w:color w:val="231F20"/>
          <w:spacing w:val="-53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clear.</w:t>
      </w:r>
      <w:r>
        <w:rPr>
          <w:rFonts w:ascii="Arial"/>
          <w:i/>
          <w:color w:val="231F20"/>
          <w:spacing w:val="28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Hence,</w:t>
      </w:r>
      <w:r>
        <w:rPr>
          <w:rFonts w:ascii="Arial"/>
          <w:i/>
          <w:color w:val="231F20"/>
          <w:spacing w:val="28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it</w:t>
      </w:r>
      <w:r>
        <w:rPr>
          <w:rFonts w:ascii="Arial"/>
          <w:i/>
          <w:color w:val="231F20"/>
          <w:spacing w:val="28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is</w:t>
      </w:r>
      <w:r>
        <w:rPr>
          <w:rFonts w:ascii="Arial"/>
          <w:i/>
          <w:color w:val="231F20"/>
          <w:spacing w:val="29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necessary</w:t>
      </w:r>
      <w:r>
        <w:rPr>
          <w:rFonts w:ascii="Arial"/>
          <w:i/>
          <w:color w:val="231F20"/>
          <w:spacing w:val="28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to</w:t>
      </w:r>
      <w:r>
        <w:rPr>
          <w:rFonts w:ascii="Arial"/>
          <w:i/>
          <w:color w:val="231F20"/>
          <w:spacing w:val="28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take</w:t>
      </w:r>
      <w:r>
        <w:rPr>
          <w:rFonts w:ascii="Arial"/>
          <w:i/>
          <w:color w:val="231F20"/>
          <w:spacing w:val="29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care,</w:t>
      </w:r>
      <w:r>
        <w:rPr>
          <w:rFonts w:ascii="Arial"/>
          <w:i/>
          <w:color w:val="231F20"/>
          <w:spacing w:val="28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even</w:t>
      </w:r>
      <w:r>
        <w:rPr>
          <w:rFonts w:ascii="Arial"/>
          <w:i/>
          <w:color w:val="231F20"/>
          <w:spacing w:val="-53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a few times daily, to send out thought not about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oneself,</w:t>
      </w:r>
      <w:r>
        <w:rPr>
          <w:rFonts w:ascii="Arial"/>
          <w:i/>
          <w:color w:val="231F20"/>
          <w:spacing w:val="-7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but</w:t>
      </w:r>
      <w:r>
        <w:rPr>
          <w:rFonts w:ascii="Arial"/>
          <w:i/>
          <w:color w:val="231F20"/>
          <w:spacing w:val="-7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about</w:t>
      </w:r>
      <w:r>
        <w:rPr>
          <w:rFonts w:ascii="Arial"/>
          <w:i/>
          <w:color w:val="231F20"/>
          <w:spacing w:val="-7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the</w:t>
      </w:r>
      <w:r>
        <w:rPr>
          <w:rFonts w:ascii="Arial"/>
          <w:i/>
          <w:color w:val="231F20"/>
          <w:spacing w:val="-7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world.</w:t>
      </w:r>
      <w:r>
        <w:rPr>
          <w:rFonts w:ascii="Arial"/>
          <w:i/>
          <w:color w:val="231F20"/>
          <w:spacing w:val="-6"/>
          <w:sz w:val="20"/>
        </w:rPr>
        <w:t xml:space="preserve"> </w:t>
      </w:r>
      <w:proofErr w:type="gramStart"/>
      <w:r>
        <w:rPr>
          <w:rFonts w:ascii="Arial"/>
          <w:i/>
          <w:color w:val="231F20"/>
          <w:sz w:val="20"/>
        </w:rPr>
        <w:t>Thus</w:t>
      </w:r>
      <w:proofErr w:type="gramEnd"/>
      <w:r>
        <w:rPr>
          <w:rFonts w:ascii="Arial"/>
          <w:i/>
          <w:color w:val="231F20"/>
          <w:spacing w:val="-7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the</w:t>
      </w:r>
      <w:r>
        <w:rPr>
          <w:rFonts w:ascii="Arial"/>
          <w:i/>
          <w:color w:val="231F20"/>
          <w:spacing w:val="-6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thinking</w:t>
      </w:r>
      <w:r>
        <w:rPr>
          <w:rFonts w:ascii="Arial"/>
          <w:i/>
          <w:color w:val="231F20"/>
          <w:spacing w:val="-7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will</w:t>
      </w:r>
      <w:r>
        <w:rPr>
          <w:rFonts w:ascii="Arial"/>
          <w:i/>
          <w:color w:val="231F20"/>
          <w:spacing w:val="-53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accustom</w:t>
      </w:r>
      <w:r>
        <w:rPr>
          <w:rFonts w:ascii="Arial"/>
          <w:i/>
          <w:color w:val="231F20"/>
          <w:spacing w:val="-3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itself</w:t>
      </w:r>
      <w:r>
        <w:rPr>
          <w:rFonts w:ascii="Arial"/>
          <w:i/>
          <w:color w:val="231F20"/>
          <w:spacing w:val="-2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to</w:t>
      </w:r>
      <w:r>
        <w:rPr>
          <w:rFonts w:ascii="Arial"/>
          <w:i/>
          <w:color w:val="231F20"/>
          <w:spacing w:val="-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disinterested</w:t>
      </w:r>
      <w:r>
        <w:rPr>
          <w:rFonts w:ascii="Arial"/>
          <w:i/>
          <w:color w:val="231F20"/>
          <w:spacing w:val="-2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strivings.</w:t>
      </w:r>
    </w:p>
    <w:p w14:paraId="17AC2B1D" w14:textId="77777777" w:rsidR="00503B75" w:rsidRDefault="00503B75" w:rsidP="00503B75">
      <w:pPr>
        <w:pStyle w:val="Plattetekst"/>
        <w:spacing w:before="6"/>
        <w:rPr>
          <w:rFonts w:ascii="Arial"/>
          <w:i/>
          <w:sz w:val="21"/>
        </w:rPr>
      </w:pPr>
    </w:p>
    <w:p w14:paraId="42FEC0D1" w14:textId="77777777" w:rsidR="00503B75" w:rsidRDefault="00503B75" w:rsidP="00503B75">
      <w:pPr>
        <w:spacing w:line="249" w:lineRule="auto"/>
        <w:ind w:left="521" w:right="1105"/>
        <w:jc w:val="both"/>
        <w:rPr>
          <w:rFonts w:ascii="Arial"/>
          <w:i/>
          <w:sz w:val="20"/>
        </w:rPr>
      </w:pPr>
      <w:r>
        <w:rPr>
          <w:rFonts w:ascii="Arial"/>
          <w:i/>
          <w:color w:val="231F20"/>
          <w:sz w:val="20"/>
        </w:rPr>
        <w:t>As the Savior of mankind thinks only of the entire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world, so in emulation of him we can apply our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thoughts for the manifestation of creative energy.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It is not necessary to look upon the transmission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of thought as a supernatural act. Let it provide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nurture for the spirit, just as fuel does for the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bonfire</w:t>
      </w:r>
      <w:r>
        <w:rPr>
          <w:rFonts w:ascii="Arial"/>
          <w:i/>
          <w:color w:val="231F20"/>
          <w:spacing w:val="-13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during</w:t>
      </w:r>
      <w:r>
        <w:rPr>
          <w:rFonts w:ascii="Arial"/>
          <w:i/>
          <w:color w:val="231F20"/>
          <w:spacing w:val="-12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the</w:t>
      </w:r>
      <w:r>
        <w:rPr>
          <w:rFonts w:ascii="Arial"/>
          <w:i/>
          <w:color w:val="231F20"/>
          <w:spacing w:val="-12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night.</w:t>
      </w:r>
      <w:r>
        <w:rPr>
          <w:rFonts w:ascii="Arial"/>
          <w:i/>
          <w:color w:val="231F20"/>
          <w:spacing w:val="-12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Thus,</w:t>
      </w:r>
      <w:r>
        <w:rPr>
          <w:rFonts w:ascii="Arial"/>
          <w:i/>
          <w:color w:val="231F20"/>
          <w:spacing w:val="-13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also,</w:t>
      </w:r>
      <w:r>
        <w:rPr>
          <w:rFonts w:ascii="Arial"/>
          <w:i/>
          <w:color w:val="231F20"/>
          <w:spacing w:val="-12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it</w:t>
      </w:r>
      <w:r>
        <w:rPr>
          <w:rFonts w:ascii="Arial"/>
          <w:i/>
          <w:color w:val="231F20"/>
          <w:spacing w:val="-13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is</w:t>
      </w:r>
      <w:r>
        <w:rPr>
          <w:rFonts w:ascii="Arial"/>
          <w:i/>
          <w:color w:val="231F20"/>
          <w:spacing w:val="-12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necessary</w:t>
      </w:r>
      <w:r>
        <w:rPr>
          <w:rFonts w:ascii="Arial"/>
          <w:i/>
          <w:color w:val="231F20"/>
          <w:spacing w:val="-53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simply to follow the highest example. The heart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will be like a trusty chronometer when it calls to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thought</w:t>
      </w:r>
      <w:r>
        <w:rPr>
          <w:rFonts w:ascii="Arial"/>
          <w:i/>
          <w:color w:val="231F20"/>
          <w:spacing w:val="-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about</w:t>
      </w:r>
      <w:r>
        <w:rPr>
          <w:rFonts w:ascii="Arial"/>
          <w:i/>
          <w:color w:val="231F20"/>
          <w:spacing w:val="-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all.</w:t>
      </w:r>
    </w:p>
    <w:p w14:paraId="4237DE21" w14:textId="77777777" w:rsidR="00503B75" w:rsidRDefault="00503B75" w:rsidP="00503B75">
      <w:pPr>
        <w:pStyle w:val="Plattetekst"/>
        <w:spacing w:before="7"/>
        <w:rPr>
          <w:rFonts w:ascii="Arial"/>
          <w:i/>
          <w:sz w:val="21"/>
        </w:rPr>
      </w:pPr>
    </w:p>
    <w:p w14:paraId="74516769" w14:textId="77777777" w:rsidR="00503B75" w:rsidRDefault="00503B75" w:rsidP="00503B75">
      <w:pPr>
        <w:spacing w:line="249" w:lineRule="auto"/>
        <w:ind w:left="521" w:right="1105"/>
        <w:jc w:val="both"/>
        <w:rPr>
          <w:rFonts w:ascii="Arial"/>
          <w:i/>
          <w:sz w:val="20"/>
        </w:rPr>
      </w:pPr>
      <w:r>
        <w:rPr>
          <w:rFonts w:ascii="Arial"/>
          <w:i/>
          <w:color w:val="231F20"/>
          <w:sz w:val="20"/>
        </w:rPr>
        <w:t>It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is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not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necessary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to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have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tiring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meditations;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thought about the world is short and reflects so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simply</w:t>
      </w:r>
      <w:r>
        <w:rPr>
          <w:rFonts w:ascii="Arial"/>
          <w:i/>
          <w:color w:val="231F20"/>
          <w:spacing w:val="45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the</w:t>
      </w:r>
      <w:r>
        <w:rPr>
          <w:rFonts w:ascii="Arial"/>
          <w:i/>
          <w:color w:val="231F20"/>
          <w:spacing w:val="45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renunciation</w:t>
      </w:r>
      <w:r>
        <w:rPr>
          <w:rFonts w:ascii="Arial"/>
          <w:i/>
          <w:color w:val="231F20"/>
          <w:spacing w:val="45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of</w:t>
      </w:r>
      <w:r>
        <w:rPr>
          <w:rFonts w:ascii="Arial"/>
          <w:i/>
          <w:color w:val="231F20"/>
          <w:spacing w:val="46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self.</w:t>
      </w:r>
      <w:r>
        <w:rPr>
          <w:rFonts w:ascii="Arial"/>
          <w:i/>
          <w:color w:val="231F20"/>
          <w:spacing w:val="45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Let</w:t>
      </w:r>
      <w:r>
        <w:rPr>
          <w:rFonts w:ascii="Arial"/>
          <w:i/>
          <w:color w:val="231F20"/>
          <w:spacing w:val="45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good</w:t>
      </w:r>
      <w:r>
        <w:rPr>
          <w:rFonts w:ascii="Arial"/>
          <w:i/>
          <w:color w:val="231F20"/>
          <w:spacing w:val="45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befall</w:t>
      </w:r>
      <w:r>
        <w:rPr>
          <w:rFonts w:ascii="Arial"/>
          <w:i/>
          <w:color w:val="231F20"/>
          <w:spacing w:val="-53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the</w:t>
      </w:r>
      <w:r>
        <w:rPr>
          <w:rFonts w:ascii="Arial"/>
          <w:i/>
          <w:color w:val="231F20"/>
          <w:spacing w:val="-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world!</w:t>
      </w:r>
    </w:p>
    <w:p w14:paraId="71F915A9" w14:textId="77777777" w:rsidR="00503B75" w:rsidRDefault="00503B75" w:rsidP="00503B75">
      <w:pPr>
        <w:spacing w:before="3"/>
        <w:ind w:left="3981"/>
        <w:jc w:val="both"/>
        <w:rPr>
          <w:rFonts w:ascii="Arial"/>
          <w:i/>
          <w:sz w:val="20"/>
        </w:rPr>
      </w:pPr>
      <w:r>
        <w:rPr>
          <w:rFonts w:ascii="Arial"/>
          <w:i/>
          <w:color w:val="231F20"/>
          <w:sz w:val="20"/>
        </w:rPr>
        <w:t>Heart:</w:t>
      </w:r>
      <w:r>
        <w:rPr>
          <w:rFonts w:ascii="Arial"/>
          <w:i/>
          <w:color w:val="231F20"/>
          <w:spacing w:val="-5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300</w:t>
      </w:r>
    </w:p>
    <w:p w14:paraId="7BC0F199" w14:textId="77777777" w:rsidR="00503B75" w:rsidRDefault="00503B75" w:rsidP="00503B75">
      <w:pPr>
        <w:pStyle w:val="Plattetekst"/>
        <w:spacing w:before="9"/>
        <w:rPr>
          <w:rFonts w:ascii="Arial"/>
          <w:i/>
          <w:sz w:val="21"/>
        </w:rPr>
      </w:pPr>
    </w:p>
    <w:p w14:paraId="34016881" w14:textId="77777777" w:rsidR="00503B75" w:rsidRDefault="00503B75" w:rsidP="00503B75">
      <w:pPr>
        <w:pStyle w:val="Plattetekst"/>
        <w:spacing w:line="249" w:lineRule="auto"/>
        <w:ind w:left="238" w:right="822" w:hanging="1"/>
        <w:jc w:val="both"/>
      </w:pPr>
      <w:r>
        <w:rPr>
          <w:color w:val="231F20"/>
        </w:rPr>
        <w:t>You see this paragraph contains so much beauty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power,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reveals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thought</w:t>
      </w:r>
      <w:proofErr w:type="gramStart"/>
      <w:r>
        <w:rPr>
          <w:color w:val="231F20"/>
        </w:rPr>
        <w:t>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Soul,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that</w:t>
      </w:r>
      <w:proofErr w:type="gramEnd"/>
      <w:r>
        <w:rPr>
          <w:color w:val="231F20"/>
          <w:spacing w:val="-54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 work!</w:t>
      </w:r>
    </w:p>
    <w:p w14:paraId="3512E253" w14:textId="77777777" w:rsidR="00503B75" w:rsidRDefault="00503B75" w:rsidP="00503B75">
      <w:pPr>
        <w:pStyle w:val="Plattetekst"/>
        <w:rPr>
          <w:sz w:val="22"/>
        </w:rPr>
      </w:pPr>
    </w:p>
    <w:p w14:paraId="30814C3E" w14:textId="77777777" w:rsidR="00503B75" w:rsidRDefault="00503B75" w:rsidP="00503B75">
      <w:pPr>
        <w:pStyle w:val="Plattetekst"/>
        <w:spacing w:before="11"/>
        <w:rPr>
          <w:sz w:val="19"/>
        </w:rPr>
      </w:pPr>
    </w:p>
    <w:p w14:paraId="6B56A1F0" w14:textId="77777777" w:rsidR="00503B75" w:rsidRDefault="00503B75" w:rsidP="00503B75">
      <w:pPr>
        <w:pStyle w:val="Plattetekst"/>
        <w:spacing w:line="249" w:lineRule="auto"/>
        <w:ind w:left="238" w:right="822"/>
        <w:jc w:val="both"/>
      </w:pPr>
      <w:r>
        <w:rPr>
          <w:rFonts w:ascii="Arial" w:hAnsi="Arial"/>
          <w:b/>
          <w:color w:val="231F20"/>
          <w:spacing w:val="-1"/>
        </w:rPr>
        <w:t>Q</w:t>
      </w:r>
      <w:r>
        <w:rPr>
          <w:color w:val="231F20"/>
          <w:spacing w:val="-1"/>
        </w:rPr>
        <w:t>: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What’s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connection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healing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releasing,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Tibetan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mentions?</w:t>
      </w:r>
    </w:p>
    <w:p w14:paraId="758F75F6" w14:textId="77777777" w:rsidR="00503B75" w:rsidRDefault="00503B75" w:rsidP="00503B75">
      <w:pPr>
        <w:pStyle w:val="Plattetekst"/>
        <w:rPr>
          <w:sz w:val="21"/>
        </w:rPr>
      </w:pPr>
    </w:p>
    <w:p w14:paraId="1BAD4F49" w14:textId="77777777" w:rsidR="00503B75" w:rsidRDefault="00503B75" w:rsidP="00503B75">
      <w:pPr>
        <w:pStyle w:val="Plattetekst"/>
        <w:spacing w:line="249" w:lineRule="auto"/>
        <w:ind w:left="238" w:right="817"/>
        <w:jc w:val="both"/>
      </w:pPr>
      <w:r>
        <w:rPr>
          <w:rFonts w:ascii="Arial"/>
          <w:b/>
          <w:color w:val="231F20"/>
        </w:rPr>
        <w:t>Isabella</w:t>
      </w:r>
      <w:r>
        <w:rPr>
          <w:color w:val="231F20"/>
        </w:rPr>
        <w:t>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Healing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harmonization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nothing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higher degree of awareness regarding our bio-psycho-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spiritual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reality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existence,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body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have,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feelings and emotions, our ability to formulate concrete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abstract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thoughts,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ability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coordinate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direct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energies</w:t>
      </w:r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</w:rPr>
        <w:t>through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of</w:t>
      </w:r>
      <w:proofErr w:type="gramEnd"/>
      <w:r>
        <w:rPr>
          <w:color w:val="231F20"/>
          <w:spacing w:val="5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Spiritual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Will.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establish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harmony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right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relationships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among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levels,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result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self-realization and a healthy life. The most important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goal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life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self-realization.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Self-realization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engine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enables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affect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transformation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energy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physical,</w:t>
      </w:r>
      <w:r>
        <w:rPr>
          <w:color w:val="231F20"/>
          <w:spacing w:val="37"/>
        </w:rPr>
        <w:t xml:space="preserve"> </w:t>
      </w:r>
      <w:proofErr w:type="gramStart"/>
      <w:r>
        <w:rPr>
          <w:color w:val="231F20"/>
        </w:rPr>
        <w:t>cognitive</w:t>
      </w:r>
      <w:proofErr w:type="gramEnd"/>
      <w:r>
        <w:rPr>
          <w:color w:val="231F20"/>
          <w:spacing w:val="3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spiritual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bodies.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drives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ascent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toward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ever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higher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summits.</w:t>
      </w:r>
    </w:p>
    <w:p w14:paraId="62C7732B" w14:textId="77777777" w:rsidR="00503B75" w:rsidRDefault="00503B75" w:rsidP="00503B75">
      <w:pPr>
        <w:pStyle w:val="Plattetekst"/>
        <w:spacing w:before="9"/>
        <w:rPr>
          <w:sz w:val="21"/>
        </w:rPr>
      </w:pPr>
    </w:p>
    <w:p w14:paraId="189A15AF" w14:textId="77777777" w:rsidR="00503B75" w:rsidRDefault="00503B75" w:rsidP="00503B75">
      <w:pPr>
        <w:pStyle w:val="Plattetekst"/>
        <w:spacing w:line="249" w:lineRule="auto"/>
        <w:ind w:left="238" w:right="822"/>
        <w:jc w:val="both"/>
      </w:pPr>
      <w:r>
        <w:rPr>
          <w:color w:val="231F20"/>
        </w:rPr>
        <w:t>According to the teachings of the Tibetan, and based on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own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observations,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realize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detachment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from</w:t>
      </w:r>
    </w:p>
    <w:p w14:paraId="6A3EA4FA" w14:textId="77777777" w:rsidR="00503B75" w:rsidRDefault="00503B75" w:rsidP="00503B75">
      <w:pPr>
        <w:spacing w:line="249" w:lineRule="auto"/>
        <w:jc w:val="both"/>
        <w:sectPr w:rsidR="00503B75">
          <w:type w:val="continuous"/>
          <w:pgSz w:w="12850" w:h="17780"/>
          <w:pgMar w:top="1180" w:right="440" w:bottom="0" w:left="560" w:header="708" w:footer="708" w:gutter="0"/>
          <w:cols w:num="2" w:space="708" w:equalWidth="0">
            <w:col w:w="5783" w:space="40"/>
            <w:col w:w="6027"/>
          </w:cols>
        </w:sectPr>
      </w:pPr>
    </w:p>
    <w:p w14:paraId="004BF2D3" w14:textId="77777777" w:rsidR="00503B75" w:rsidRDefault="00503B75" w:rsidP="00503B75">
      <w:pPr>
        <w:pStyle w:val="Plattetekst"/>
        <w:spacing w:before="8"/>
        <w:rPr>
          <w:sz w:val="25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E22F4AD" wp14:editId="3E1150D6">
            <wp:simplePos x="0" y="0"/>
            <wp:positionH relativeFrom="page">
              <wp:posOffset>19050</wp:posOffset>
            </wp:positionH>
            <wp:positionV relativeFrom="page">
              <wp:posOffset>5568305</wp:posOffset>
            </wp:positionV>
            <wp:extent cx="152400" cy="152400"/>
            <wp:effectExtent l="0" t="0" r="0" b="0"/>
            <wp:wrapNone/>
            <wp:docPr id="3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0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3957003A" wp14:editId="59B08CC8">
            <wp:simplePos x="0" y="0"/>
            <wp:positionH relativeFrom="page">
              <wp:posOffset>7985550</wp:posOffset>
            </wp:positionH>
            <wp:positionV relativeFrom="page">
              <wp:posOffset>5568305</wp:posOffset>
            </wp:positionV>
            <wp:extent cx="152400" cy="152400"/>
            <wp:effectExtent l="0" t="0" r="0" b="0"/>
            <wp:wrapNone/>
            <wp:docPr id="3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0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AF409F" w14:textId="77777777" w:rsidR="00503B75" w:rsidRDefault="00503B75" w:rsidP="00503B75">
      <w:pPr>
        <w:pStyle w:val="Plattetekst"/>
        <w:tabs>
          <w:tab w:val="left" w:pos="2472"/>
        </w:tabs>
        <w:spacing w:before="105"/>
        <w:ind w:right="821"/>
        <w:jc w:val="right"/>
      </w:pPr>
      <w:r>
        <w:rPr>
          <w:rFonts w:ascii="Microsoft Sans Serif"/>
          <w:color w:val="231F20"/>
        </w:rPr>
        <w:t>The</w:t>
      </w:r>
      <w:r>
        <w:rPr>
          <w:rFonts w:ascii="Microsoft Sans Serif"/>
          <w:color w:val="231F20"/>
          <w:spacing w:val="2"/>
        </w:rPr>
        <w:t xml:space="preserve"> </w:t>
      </w:r>
      <w:r>
        <w:rPr>
          <w:rFonts w:ascii="Microsoft Sans Serif"/>
          <w:color w:val="231F20"/>
        </w:rPr>
        <w:t>Journal</w:t>
      </w:r>
      <w:r>
        <w:rPr>
          <w:rFonts w:ascii="Microsoft Sans Serif"/>
          <w:color w:val="231F20"/>
          <w:spacing w:val="3"/>
        </w:rPr>
        <w:t xml:space="preserve"> </w:t>
      </w:r>
      <w:r>
        <w:rPr>
          <w:rFonts w:ascii="Microsoft Sans Serif"/>
          <w:color w:val="231F20"/>
        </w:rPr>
        <w:t>of</w:t>
      </w:r>
      <w:r>
        <w:rPr>
          <w:rFonts w:ascii="Microsoft Sans Serif"/>
          <w:color w:val="231F20"/>
          <w:spacing w:val="2"/>
        </w:rPr>
        <w:t xml:space="preserve"> </w:t>
      </w:r>
      <w:r>
        <w:rPr>
          <w:rFonts w:ascii="Microsoft Sans Serif"/>
          <w:color w:val="231F20"/>
        </w:rPr>
        <w:t>the</w:t>
      </w:r>
      <w:r>
        <w:rPr>
          <w:rFonts w:ascii="Microsoft Sans Serif"/>
          <w:color w:val="231F20"/>
          <w:spacing w:val="3"/>
        </w:rPr>
        <w:t xml:space="preserve"> </w:t>
      </w:r>
      <w:r>
        <w:rPr>
          <w:rFonts w:ascii="Microsoft Sans Serif"/>
          <w:color w:val="231F20"/>
        </w:rPr>
        <w:t>INEH</w:t>
      </w:r>
      <w:r>
        <w:rPr>
          <w:rFonts w:ascii="Microsoft Sans Serif"/>
          <w:color w:val="231F20"/>
        </w:rPr>
        <w:tab/>
      </w:r>
      <w:r>
        <w:rPr>
          <w:color w:val="231F20"/>
          <w:w w:val="105"/>
        </w:rPr>
        <w:t>5</w:t>
      </w:r>
    </w:p>
    <w:p w14:paraId="6A4F07E6" w14:textId="77777777" w:rsidR="00503B75" w:rsidRDefault="00503B75" w:rsidP="00503B75">
      <w:pPr>
        <w:jc w:val="right"/>
        <w:sectPr w:rsidR="00503B75">
          <w:type w:val="continuous"/>
          <w:pgSz w:w="12850" w:h="17780"/>
          <w:pgMar w:top="1180" w:right="440" w:bottom="0" w:left="560" w:header="708" w:footer="708" w:gutter="0"/>
          <w:cols w:space="708"/>
        </w:sectPr>
      </w:pPr>
    </w:p>
    <w:p w14:paraId="74EEFF9B" w14:textId="77777777" w:rsidR="00503B75" w:rsidRDefault="00503B75" w:rsidP="00503B75">
      <w:pPr>
        <w:pStyle w:val="Plattetekst"/>
      </w:pPr>
    </w:p>
    <w:p w14:paraId="0FD0E395" w14:textId="77777777" w:rsidR="00503B75" w:rsidRDefault="00503B75" w:rsidP="00503B75">
      <w:pPr>
        <w:pStyle w:val="Plattetekst"/>
      </w:pPr>
    </w:p>
    <w:p w14:paraId="5BB791C9" w14:textId="77777777" w:rsidR="00503B75" w:rsidRDefault="00503B75" w:rsidP="00503B75">
      <w:pPr>
        <w:pStyle w:val="Plattetekst"/>
      </w:pPr>
    </w:p>
    <w:p w14:paraId="2C60B0E0" w14:textId="77777777" w:rsidR="00503B75" w:rsidRDefault="00503B75" w:rsidP="00503B75">
      <w:pPr>
        <w:sectPr w:rsidR="00503B75">
          <w:pgSz w:w="12850" w:h="17780"/>
          <w:pgMar w:top="640" w:right="440" w:bottom="460" w:left="560" w:header="0" w:footer="273" w:gutter="0"/>
          <w:cols w:space="708"/>
        </w:sectPr>
      </w:pPr>
    </w:p>
    <w:p w14:paraId="146E4796" w14:textId="77777777" w:rsidR="00503B75" w:rsidRDefault="00503B75" w:rsidP="00503B75">
      <w:pPr>
        <w:pStyle w:val="Plattetekst"/>
        <w:spacing w:before="9"/>
        <w:rPr>
          <w:sz w:val="19"/>
        </w:rPr>
      </w:pPr>
    </w:p>
    <w:p w14:paraId="65BD0089" w14:textId="77777777" w:rsidR="00503B75" w:rsidRDefault="00503B75" w:rsidP="00503B75">
      <w:pPr>
        <w:pStyle w:val="Plattetekst"/>
        <w:spacing w:line="249" w:lineRule="auto"/>
        <w:ind w:left="703" w:right="1"/>
        <w:jc w:val="both"/>
      </w:pPr>
      <w:r>
        <w:rPr>
          <w:color w:val="231F20"/>
        </w:rPr>
        <w:t>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lower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evolutionary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plane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allows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move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toward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higher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evolutional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level.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shift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implies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kind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death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rebirth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evolved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being.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word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“releasing”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means.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us,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travel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along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Path;</w:t>
      </w:r>
      <w:r>
        <w:rPr>
          <w:color w:val="231F20"/>
          <w:spacing w:val="50"/>
        </w:rPr>
        <w:t xml:space="preserve"> </w:t>
      </w:r>
      <w:proofErr w:type="gramStart"/>
      <w:r>
        <w:rPr>
          <w:color w:val="231F20"/>
        </w:rPr>
        <w:t>have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to</w:t>
      </w:r>
      <w:proofErr w:type="gramEnd"/>
      <w:r>
        <w:rPr>
          <w:color w:val="231F20"/>
          <w:spacing w:val="50"/>
        </w:rPr>
        <w:t xml:space="preserve"> </w:t>
      </w:r>
      <w:r>
        <w:rPr>
          <w:color w:val="231F20"/>
        </w:rPr>
        <w:t>release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old,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outworn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habits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patterns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generate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friction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and disease. These obsolete and harmful patterns 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superseded through increased awareness, </w:t>
      </w:r>
      <w:proofErr w:type="gramStart"/>
      <w:r>
        <w:rPr>
          <w:color w:val="231F20"/>
        </w:rPr>
        <w:t>observation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detachment.</w:t>
      </w:r>
    </w:p>
    <w:p w14:paraId="1ECA66B5" w14:textId="77777777" w:rsidR="00503B75" w:rsidRDefault="00503B75" w:rsidP="00503B75">
      <w:pPr>
        <w:pStyle w:val="Plattetekst"/>
        <w:rPr>
          <w:sz w:val="22"/>
        </w:rPr>
      </w:pPr>
    </w:p>
    <w:p w14:paraId="55D2E68C" w14:textId="77777777" w:rsidR="00503B75" w:rsidRDefault="00503B75" w:rsidP="00503B75">
      <w:pPr>
        <w:pStyle w:val="Plattetekst"/>
        <w:spacing w:before="4"/>
      </w:pPr>
    </w:p>
    <w:p w14:paraId="16E37CED" w14:textId="77777777" w:rsidR="00503B75" w:rsidRDefault="00503B75" w:rsidP="00503B75">
      <w:pPr>
        <w:pStyle w:val="Plattetekst"/>
        <w:ind w:left="703"/>
        <w:jc w:val="both"/>
      </w:pPr>
      <w:r>
        <w:rPr>
          <w:rFonts w:ascii="Arial"/>
          <w:b/>
          <w:color w:val="231F20"/>
        </w:rPr>
        <w:t>Q</w:t>
      </w:r>
      <w:r>
        <w:rPr>
          <w:color w:val="231F20"/>
        </w:rPr>
        <w:t>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esoteric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healer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work?</w:t>
      </w:r>
    </w:p>
    <w:p w14:paraId="303C5170" w14:textId="77777777" w:rsidR="00503B75" w:rsidRDefault="00503B75" w:rsidP="00503B75">
      <w:pPr>
        <w:pStyle w:val="Plattetekst"/>
        <w:spacing w:before="9"/>
        <w:rPr>
          <w:sz w:val="21"/>
        </w:rPr>
      </w:pPr>
    </w:p>
    <w:p w14:paraId="150CF827" w14:textId="77777777" w:rsidR="00503B75" w:rsidRDefault="00503B75" w:rsidP="00503B75">
      <w:pPr>
        <w:pStyle w:val="Plattetekst"/>
        <w:spacing w:line="249" w:lineRule="auto"/>
        <w:ind w:left="702" w:right="3"/>
        <w:jc w:val="both"/>
      </w:pPr>
      <w:r>
        <w:rPr>
          <w:rFonts w:ascii="Arial" w:hAnsi="Arial"/>
          <w:b/>
          <w:color w:val="231F20"/>
        </w:rPr>
        <w:t>Isabella</w:t>
      </w:r>
      <w:r>
        <w:rPr>
          <w:color w:val="231F20"/>
        </w:rPr>
        <w:t>: The esoteric healer works as a Soul with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Soul of the patient and through the etheric body or,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use another word, the bio-information field. He or she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dense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physical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body,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its energetic counterpart, the bio-information or electro-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magnetic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field.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fundamental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principle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esoteric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healing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lies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establishment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alignment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Soul. The esoteric healer also works with geometries or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triangles of light, which express the harmonic structure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energy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flow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related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patient’s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physiological systems. These geometries share some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similarities with the web of connecting energy described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Gregg Braden in the Divine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Matrix.</w:t>
      </w:r>
    </w:p>
    <w:p w14:paraId="2D98A811" w14:textId="77777777" w:rsidR="00503B75" w:rsidRDefault="00503B75" w:rsidP="00503B75">
      <w:pPr>
        <w:pStyle w:val="Plattetekst"/>
        <w:spacing w:before="9"/>
        <w:rPr>
          <w:sz w:val="21"/>
        </w:rPr>
      </w:pPr>
    </w:p>
    <w:p w14:paraId="54745AFB" w14:textId="77777777" w:rsidR="00503B75" w:rsidRDefault="00503B75" w:rsidP="00503B75">
      <w:pPr>
        <w:pStyle w:val="Plattetekst"/>
        <w:spacing w:line="249" w:lineRule="auto"/>
        <w:ind w:left="702"/>
        <w:jc w:val="both"/>
      </w:pPr>
      <w:r>
        <w:rPr>
          <w:color w:val="231F20"/>
        </w:rPr>
        <w:t>We live in an amazing historical time in which science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esotericism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meeting,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think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called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translate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esoteric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language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into the language of science </w:t>
      </w:r>
      <w:proofErr w:type="gramStart"/>
      <w:r>
        <w:rPr>
          <w:color w:val="231F20"/>
        </w:rPr>
        <w:t>in order to</w:t>
      </w:r>
      <w:proofErr w:type="gramEnd"/>
      <w:r>
        <w:rPr>
          <w:color w:val="231F20"/>
        </w:rPr>
        <w:t xml:space="preserve"> bring these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ideas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closer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public.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give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example,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five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biological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laws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Dr.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Ryke</w:t>
      </w:r>
      <w:proofErr w:type="spellEnd"/>
      <w:r>
        <w:rPr>
          <w:color w:val="231F20"/>
          <w:spacing w:val="30"/>
        </w:rPr>
        <w:t xml:space="preserve"> </w:t>
      </w:r>
      <w:proofErr w:type="spellStart"/>
      <w:r>
        <w:rPr>
          <w:color w:val="231F20"/>
        </w:rPr>
        <w:t>Geerd</w:t>
      </w:r>
      <w:proofErr w:type="spellEnd"/>
      <w:r>
        <w:rPr>
          <w:color w:val="231F20"/>
          <w:spacing w:val="31"/>
        </w:rPr>
        <w:t xml:space="preserve"> </w:t>
      </w:r>
      <w:r>
        <w:rPr>
          <w:color w:val="231F20"/>
        </w:rPr>
        <w:t>Hamer,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suggest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disease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contains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meaningful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biological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originates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response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unexpected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shock,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kind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shock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 is extremely violent. This, I believe, is a modern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view on disease that is absolutely in keeping with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teachings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Tibetan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Esoteric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Healing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every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disease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result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inhibited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flow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Soul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energy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body.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consider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effect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inhibited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Soul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life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shocks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described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Dr.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Hamer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somehow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synonymous.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Hamer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explains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unexpected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event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is experienced as a shock, each of us will create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unique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biological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response</w:t>
      </w:r>
      <w:r>
        <w:rPr>
          <w:color w:val="231F20"/>
          <w:spacing w:val="89"/>
        </w:rPr>
        <w:t xml:space="preserve"> </w:t>
      </w:r>
      <w:r>
        <w:rPr>
          <w:color w:val="231F20"/>
        </w:rPr>
        <w:t>program.</w:t>
      </w:r>
      <w:r>
        <w:rPr>
          <w:color w:val="231F20"/>
          <w:spacing w:val="8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9"/>
        </w:rPr>
        <w:t xml:space="preserve"> </w:t>
      </w:r>
      <w:r>
        <w:rPr>
          <w:color w:val="231F20"/>
        </w:rPr>
        <w:t>feedback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response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shock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develop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both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brain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corresponding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enervated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organ.</w:t>
      </w:r>
    </w:p>
    <w:p w14:paraId="0ED341FA" w14:textId="77777777" w:rsidR="00503B75" w:rsidRDefault="00503B75" w:rsidP="00503B75">
      <w:pPr>
        <w:pStyle w:val="Plattetekst"/>
        <w:rPr>
          <w:sz w:val="22"/>
        </w:rPr>
      </w:pPr>
    </w:p>
    <w:p w14:paraId="5996D1C9" w14:textId="77777777" w:rsidR="00503B75" w:rsidRDefault="00503B75" w:rsidP="00503B75">
      <w:pPr>
        <w:pStyle w:val="Plattetekst"/>
        <w:spacing w:before="3"/>
        <w:rPr>
          <w:sz w:val="21"/>
        </w:rPr>
      </w:pPr>
    </w:p>
    <w:p w14:paraId="09FAEE2E" w14:textId="77777777" w:rsidR="00503B75" w:rsidRDefault="00503B75" w:rsidP="00503B75">
      <w:pPr>
        <w:pStyle w:val="Plattetekst"/>
        <w:spacing w:line="249" w:lineRule="auto"/>
        <w:ind w:left="702" w:right="3" w:hanging="1"/>
        <w:jc w:val="both"/>
      </w:pPr>
      <w:r>
        <w:rPr>
          <w:rFonts w:ascii="Arial" w:hAnsi="Arial"/>
          <w:b/>
          <w:color w:val="231F20"/>
        </w:rPr>
        <w:t>Q</w:t>
      </w:r>
      <w:r>
        <w:rPr>
          <w:color w:val="231F20"/>
        </w:rPr>
        <w:t>: How should we interpret the word “shock” in this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context?</w:t>
      </w:r>
    </w:p>
    <w:p w14:paraId="7A900C3C" w14:textId="77777777" w:rsidR="00503B75" w:rsidRDefault="00503B75" w:rsidP="00503B75">
      <w:pPr>
        <w:pStyle w:val="Plattetekst"/>
        <w:rPr>
          <w:sz w:val="21"/>
        </w:rPr>
      </w:pPr>
    </w:p>
    <w:p w14:paraId="03325C7A" w14:textId="77777777" w:rsidR="00503B75" w:rsidRDefault="00503B75" w:rsidP="00503B75">
      <w:pPr>
        <w:pStyle w:val="Plattetekst"/>
        <w:spacing w:line="249" w:lineRule="auto"/>
        <w:ind w:left="703" w:right="2" w:hanging="1"/>
        <w:jc w:val="both"/>
      </w:pPr>
      <w:r>
        <w:rPr>
          <w:rFonts w:ascii="Arial" w:hAnsi="Arial"/>
          <w:b/>
          <w:color w:val="231F20"/>
        </w:rPr>
        <w:t>Isabella</w:t>
      </w:r>
      <w:r>
        <w:rPr>
          <w:color w:val="231F20"/>
        </w:rPr>
        <w:t>: I interpret “shock” in a very broad sense so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includes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circumstance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special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situation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creates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disequilibrium,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conflict,</w:t>
      </w:r>
      <w:r>
        <w:rPr>
          <w:color w:val="231F20"/>
          <w:spacing w:val="38"/>
        </w:rPr>
        <w:t xml:space="preserve"> </w:t>
      </w:r>
      <w:proofErr w:type="gramStart"/>
      <w:r>
        <w:rPr>
          <w:color w:val="231F20"/>
        </w:rPr>
        <w:t>injury</w:t>
      </w:r>
      <w:proofErr w:type="gramEnd"/>
      <w:r>
        <w:rPr>
          <w:color w:val="231F20"/>
          <w:spacing w:val="3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trauma.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of us are unaware of the potential of these shocks 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traumas. Since they arise in our environment, our </w:t>
      </w:r>
      <w:proofErr w:type="gramStart"/>
      <w:r>
        <w:rPr>
          <w:color w:val="231F20"/>
        </w:rPr>
        <w:t>family</w:t>
      </w:r>
      <w:proofErr w:type="gramEnd"/>
      <w:r>
        <w:rPr>
          <w:color w:val="231F20"/>
          <w:spacing w:val="-53"/>
        </w:rPr>
        <w:t xml:space="preserve"> </w:t>
      </w:r>
      <w:r>
        <w:rPr>
          <w:color w:val="231F20"/>
        </w:rPr>
        <w:t>or our group, they are thought to be normal and familiar.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respond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situations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mechanically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routinely,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according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desire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natures.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life</w:t>
      </w:r>
    </w:p>
    <w:p w14:paraId="3E125F68" w14:textId="77777777" w:rsidR="00503B75" w:rsidRDefault="00503B75" w:rsidP="00503B75">
      <w:pPr>
        <w:pStyle w:val="Plattetekst"/>
        <w:spacing w:before="9"/>
        <w:rPr>
          <w:sz w:val="19"/>
        </w:rPr>
      </w:pPr>
      <w:r>
        <w:br w:type="column"/>
      </w:r>
    </w:p>
    <w:p w14:paraId="61E2DD44" w14:textId="77777777" w:rsidR="00503B75" w:rsidRDefault="00503B75" w:rsidP="00503B75">
      <w:pPr>
        <w:pStyle w:val="Plattetekst"/>
        <w:spacing w:line="249" w:lineRule="auto"/>
        <w:ind w:left="238" w:right="934"/>
        <w:jc w:val="both"/>
      </w:pPr>
      <w:r>
        <w:rPr>
          <w:color w:val="231F20"/>
        </w:rPr>
        <w:t>experiences,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even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painful,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threshold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realisations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kind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awareness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develops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rational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consciousness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gives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intuitive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consciousness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creativity.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is then that we may finally be able to let go of limiting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barriers and false or partial identifications. When this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happens, suffering, which is a message carried by our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symptoms, may disappear, and the individual may heal.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Sometimes, the suffering is resolved when the patient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passes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away.</w:t>
      </w:r>
    </w:p>
    <w:p w14:paraId="574F6B4B" w14:textId="77777777" w:rsidR="00503B75" w:rsidRDefault="00503B75" w:rsidP="00503B75">
      <w:pPr>
        <w:pStyle w:val="Plattetekst"/>
        <w:rPr>
          <w:sz w:val="22"/>
        </w:rPr>
      </w:pPr>
    </w:p>
    <w:p w14:paraId="1CD4042D" w14:textId="77777777" w:rsidR="00503B75" w:rsidRDefault="00503B75" w:rsidP="00503B75">
      <w:pPr>
        <w:pStyle w:val="Plattetekst"/>
        <w:spacing w:before="5"/>
      </w:pPr>
    </w:p>
    <w:p w14:paraId="0CB0E35B" w14:textId="77777777" w:rsidR="00503B75" w:rsidRDefault="00503B75" w:rsidP="00503B75">
      <w:pPr>
        <w:pStyle w:val="Plattetekst"/>
        <w:spacing w:line="249" w:lineRule="auto"/>
        <w:ind w:left="238" w:right="935"/>
        <w:jc w:val="both"/>
      </w:pPr>
      <w:r>
        <w:rPr>
          <w:rFonts w:ascii="Arial"/>
          <w:b/>
          <w:color w:val="231F20"/>
          <w:spacing w:val="-1"/>
        </w:rPr>
        <w:t>Q</w:t>
      </w:r>
      <w:r>
        <w:rPr>
          <w:color w:val="231F20"/>
          <w:spacing w:val="-1"/>
        </w:rPr>
        <w:t>: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addition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individual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healing,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it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is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our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understanding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that groups of healers also work on a global level by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creating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triangles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among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various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regions 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countries.</w:t>
      </w:r>
    </w:p>
    <w:p w14:paraId="790EC597" w14:textId="77777777" w:rsidR="00503B75" w:rsidRDefault="00503B75" w:rsidP="00503B75">
      <w:pPr>
        <w:pStyle w:val="Plattetekst"/>
        <w:spacing w:before="1"/>
        <w:rPr>
          <w:sz w:val="21"/>
        </w:rPr>
      </w:pPr>
    </w:p>
    <w:p w14:paraId="46BF2026" w14:textId="77777777" w:rsidR="00503B75" w:rsidRDefault="00503B75" w:rsidP="00503B75">
      <w:pPr>
        <w:pStyle w:val="Plattetekst"/>
        <w:spacing w:line="249" w:lineRule="auto"/>
        <w:ind w:left="238" w:right="936"/>
        <w:jc w:val="both"/>
      </w:pPr>
      <w:r>
        <w:rPr>
          <w:rFonts w:ascii="Arial"/>
          <w:b/>
          <w:color w:val="231F20"/>
        </w:rPr>
        <w:t>Isabella</w:t>
      </w:r>
      <w:r>
        <w:rPr>
          <w:color w:val="231F20"/>
        </w:rPr>
        <w:t>: Yes, we work as a network of light and use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psycho-geometry to connect with other aspirants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disciples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circulate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flow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loving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light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certain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regions and countries. This resembles the work of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circulatory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pulsates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nourishing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energy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throughout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entire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system.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Psychogeometry</w:t>
      </w:r>
      <w:proofErr w:type="spellEnd"/>
      <w:r>
        <w:rPr>
          <w:color w:val="231F20"/>
          <w:spacing w:val="41"/>
        </w:rPr>
        <w:t xml:space="preserve"> </w:t>
      </w:r>
      <w:r>
        <w:rPr>
          <w:color w:val="231F20"/>
        </w:rPr>
        <w:t>allows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us to symbolize thoughts of the highest purity, ethics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 abstraction and to saturate the chosen space with</w:t>
      </w:r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</w:rPr>
        <w:t>these life</w:t>
      </w:r>
      <w:proofErr w:type="gramEnd"/>
      <w:r>
        <w:rPr>
          <w:color w:val="231F20"/>
        </w:rPr>
        <w:t xml:space="preserve"> giving, healing energies. Such a service can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eventually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give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rise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healthier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world.</w:t>
      </w:r>
    </w:p>
    <w:p w14:paraId="2D413A08" w14:textId="77777777" w:rsidR="00503B75" w:rsidRDefault="00503B75" w:rsidP="00503B75">
      <w:pPr>
        <w:pStyle w:val="Plattetekst"/>
        <w:rPr>
          <w:sz w:val="22"/>
        </w:rPr>
      </w:pPr>
    </w:p>
    <w:p w14:paraId="3A5C11C9" w14:textId="77777777" w:rsidR="00503B75" w:rsidRDefault="00503B75" w:rsidP="00503B75">
      <w:pPr>
        <w:pStyle w:val="Plattetekst"/>
        <w:spacing w:before="5"/>
      </w:pPr>
    </w:p>
    <w:p w14:paraId="79230D6E" w14:textId="77777777" w:rsidR="00503B75" w:rsidRDefault="00503B75" w:rsidP="00503B75">
      <w:pPr>
        <w:pStyle w:val="Plattetekst"/>
        <w:spacing w:line="249" w:lineRule="auto"/>
        <w:ind w:left="238" w:right="935"/>
        <w:jc w:val="both"/>
      </w:pPr>
      <w:r>
        <w:rPr>
          <w:rFonts w:ascii="Arial"/>
          <w:b/>
          <w:color w:val="231F20"/>
          <w:spacing w:val="-1"/>
        </w:rPr>
        <w:t>Q</w:t>
      </w:r>
      <w:r>
        <w:rPr>
          <w:color w:val="231F20"/>
          <w:spacing w:val="-1"/>
        </w:rPr>
        <w:t>: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1"/>
        </w:rPr>
        <w:t>At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1"/>
        </w:rPr>
        <w:t>first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1"/>
        </w:rPr>
        <w:t>glance,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1"/>
        </w:rPr>
        <w:t>esoteric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1"/>
        </w:rPr>
        <w:t>healing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seem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emphasize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the individual or endogenous causes of illnesses rather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than those having socio-historical causes, such as lack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hygiene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poverty.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clarify?</w:t>
      </w:r>
    </w:p>
    <w:p w14:paraId="50C724C1" w14:textId="77777777" w:rsidR="00503B75" w:rsidRDefault="00503B75" w:rsidP="00503B75">
      <w:pPr>
        <w:pStyle w:val="Plattetekst"/>
        <w:spacing w:before="2"/>
        <w:rPr>
          <w:sz w:val="21"/>
        </w:rPr>
      </w:pPr>
    </w:p>
    <w:p w14:paraId="02D9DA42" w14:textId="77777777" w:rsidR="00503B75" w:rsidRDefault="00503B75" w:rsidP="00503B75">
      <w:pPr>
        <w:pStyle w:val="Plattetekst"/>
        <w:spacing w:line="249" w:lineRule="auto"/>
        <w:ind w:left="238" w:right="935"/>
        <w:jc w:val="both"/>
      </w:pPr>
      <w:r>
        <w:rPr>
          <w:rFonts w:ascii="Arial" w:hAnsi="Arial"/>
          <w:b/>
          <w:color w:val="231F20"/>
        </w:rPr>
        <w:t>Isabella</w:t>
      </w:r>
      <w:r>
        <w:rPr>
          <w:color w:val="231F20"/>
        </w:rPr>
        <w:t>: The Tibetan tells us that diseases have karmic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origins. It’s my belief that whether individual, group 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planetary in origin, disease is a challenge or a test for</w:t>
      </w:r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</w:rPr>
        <w:t>humanity as a whole, and</w:t>
      </w:r>
      <w:proofErr w:type="gramEnd"/>
      <w:r>
        <w:rPr>
          <w:color w:val="231F20"/>
        </w:rPr>
        <w:t xml:space="preserve"> should be approached with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awareness by the healer, and with the aim of increasing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awareness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others.</w:t>
      </w:r>
    </w:p>
    <w:p w14:paraId="7A96B6CB" w14:textId="77777777" w:rsidR="00503B75" w:rsidRDefault="00503B75" w:rsidP="00503B75">
      <w:pPr>
        <w:pStyle w:val="Plattetekst"/>
        <w:spacing w:before="3"/>
        <w:rPr>
          <w:sz w:val="21"/>
        </w:rPr>
      </w:pPr>
    </w:p>
    <w:p w14:paraId="02EF7905" w14:textId="77777777" w:rsidR="00503B75" w:rsidRDefault="00503B75" w:rsidP="00503B75">
      <w:pPr>
        <w:pStyle w:val="Plattetekst"/>
        <w:spacing w:before="1" w:line="249" w:lineRule="auto"/>
        <w:ind w:left="238" w:right="934"/>
        <w:jc w:val="both"/>
      </w:pPr>
      <w:r>
        <w:rPr>
          <w:color w:val="231F20"/>
        </w:rPr>
        <w:t>Even though nations face difficult situations as part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their own evolutionary growth, the entire community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nations has a responsibility to help them facilitate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needed evolutionary change. For example, poverty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disease should be viewed by all nations as a collective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opportunity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dealing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underlying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causes,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growing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inequity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rich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poor. Humanity could resolve these kinds of traumatic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experiences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collective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awareness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there is “One” Humanity whose viability depends on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harmonic energy flow at both the individual and global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levels. Wealth must be able to circulate freely on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planet and not be concentrated in the hands of a small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number of families or companies. Only then will we be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 change social conditions 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karma.</w:t>
      </w:r>
    </w:p>
    <w:p w14:paraId="3802752E" w14:textId="77777777" w:rsidR="00503B75" w:rsidRDefault="00503B75" w:rsidP="00503B75">
      <w:pPr>
        <w:pStyle w:val="Plattetekst"/>
        <w:spacing w:before="10"/>
        <w:rPr>
          <w:sz w:val="21"/>
        </w:rPr>
      </w:pPr>
    </w:p>
    <w:p w14:paraId="515640AD" w14:textId="77777777" w:rsidR="00503B75" w:rsidRDefault="00503B75" w:rsidP="00503B75">
      <w:pPr>
        <w:pStyle w:val="Plattetekst"/>
        <w:spacing w:line="249" w:lineRule="auto"/>
        <w:ind w:left="238" w:right="932"/>
        <w:jc w:val="both"/>
      </w:pPr>
      <w:r>
        <w:rPr>
          <w:color w:val="231F20"/>
        </w:rPr>
        <w:t>Another example is Japan’s nuclear disaster. Radiation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does not recognize physical boundaries, therefore, not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only the Japanese are at risk, but others across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globe. Humanity </w:t>
      </w:r>
      <w:proofErr w:type="gramStart"/>
      <w:r>
        <w:rPr>
          <w:color w:val="231F20"/>
        </w:rPr>
        <w:t>as a whole is</w:t>
      </w:r>
      <w:proofErr w:type="gramEnd"/>
      <w:r>
        <w:rPr>
          <w:color w:val="231F20"/>
        </w:rPr>
        <w:t xml:space="preserve"> affected by the drama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karma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few.  We’re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entangled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55"/>
        </w:rPr>
        <w:t xml:space="preserve"> </w:t>
      </w:r>
      <w:proofErr w:type="gramStart"/>
      <w:r>
        <w:rPr>
          <w:color w:val="231F20"/>
        </w:rPr>
        <w:t>atoms  in</w:t>
      </w:r>
      <w:proofErr w:type="gramEnd"/>
    </w:p>
    <w:p w14:paraId="74FC0AF4" w14:textId="77777777" w:rsidR="00503B75" w:rsidRDefault="00503B75" w:rsidP="00503B75">
      <w:pPr>
        <w:spacing w:line="249" w:lineRule="auto"/>
        <w:jc w:val="both"/>
        <w:sectPr w:rsidR="00503B75">
          <w:type w:val="continuous"/>
          <w:pgSz w:w="12850" w:h="17780"/>
          <w:pgMar w:top="1180" w:right="440" w:bottom="0" w:left="560" w:header="708" w:footer="708" w:gutter="0"/>
          <w:cols w:num="2" w:space="708" w:equalWidth="0">
            <w:col w:w="5670" w:space="40"/>
            <w:col w:w="6140"/>
          </w:cols>
        </w:sectPr>
      </w:pPr>
    </w:p>
    <w:p w14:paraId="043D383E" w14:textId="77777777" w:rsidR="00503B75" w:rsidRDefault="00503B75" w:rsidP="00503B75">
      <w:pPr>
        <w:pStyle w:val="Plattetekst"/>
        <w:spacing w:before="9"/>
        <w:rPr>
          <w:sz w:val="27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6515BB15" wp14:editId="0DB6FA16">
            <wp:simplePos x="0" y="0"/>
            <wp:positionH relativeFrom="page">
              <wp:posOffset>19050</wp:posOffset>
            </wp:positionH>
            <wp:positionV relativeFrom="page">
              <wp:posOffset>5568305</wp:posOffset>
            </wp:positionV>
            <wp:extent cx="152400" cy="152400"/>
            <wp:effectExtent l="0" t="0" r="0" b="0"/>
            <wp:wrapNone/>
            <wp:docPr id="4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0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allowOverlap="1" wp14:anchorId="3FA4CF38" wp14:editId="30AE7E26">
            <wp:simplePos x="0" y="0"/>
            <wp:positionH relativeFrom="page">
              <wp:posOffset>7985550</wp:posOffset>
            </wp:positionH>
            <wp:positionV relativeFrom="page">
              <wp:posOffset>5568305</wp:posOffset>
            </wp:positionV>
            <wp:extent cx="152400" cy="152400"/>
            <wp:effectExtent l="0" t="0" r="0" b="0"/>
            <wp:wrapNone/>
            <wp:docPr id="4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0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A350E8" w14:textId="77777777" w:rsidR="00503B75" w:rsidRDefault="00503B75" w:rsidP="00503B75">
      <w:pPr>
        <w:pStyle w:val="Plattetekst"/>
        <w:tabs>
          <w:tab w:val="left" w:pos="1104"/>
        </w:tabs>
        <w:spacing w:before="105"/>
        <w:ind w:left="703"/>
        <w:rPr>
          <w:rFonts w:ascii="Microsoft Sans Serif"/>
        </w:rPr>
      </w:pPr>
      <w:r>
        <w:rPr>
          <w:color w:val="231F20"/>
          <w:w w:val="105"/>
        </w:rPr>
        <w:t>6</w:t>
      </w:r>
      <w:r>
        <w:rPr>
          <w:color w:val="231F20"/>
          <w:w w:val="105"/>
        </w:rPr>
        <w:tab/>
      </w:r>
      <w:r>
        <w:rPr>
          <w:rFonts w:ascii="Microsoft Sans Serif"/>
          <w:color w:val="231F20"/>
        </w:rPr>
        <w:t>The</w:t>
      </w:r>
      <w:r>
        <w:rPr>
          <w:rFonts w:ascii="Microsoft Sans Serif"/>
          <w:color w:val="231F20"/>
          <w:spacing w:val="4"/>
        </w:rPr>
        <w:t xml:space="preserve"> </w:t>
      </w:r>
      <w:r>
        <w:rPr>
          <w:rFonts w:ascii="Microsoft Sans Serif"/>
          <w:color w:val="231F20"/>
        </w:rPr>
        <w:t>Journal</w:t>
      </w:r>
      <w:r>
        <w:rPr>
          <w:rFonts w:ascii="Microsoft Sans Serif"/>
          <w:color w:val="231F20"/>
          <w:spacing w:val="4"/>
        </w:rPr>
        <w:t xml:space="preserve"> </w:t>
      </w:r>
      <w:r>
        <w:rPr>
          <w:rFonts w:ascii="Microsoft Sans Serif"/>
          <w:color w:val="231F20"/>
        </w:rPr>
        <w:t>of</w:t>
      </w:r>
      <w:r>
        <w:rPr>
          <w:rFonts w:ascii="Microsoft Sans Serif"/>
          <w:color w:val="231F20"/>
          <w:spacing w:val="5"/>
        </w:rPr>
        <w:t xml:space="preserve"> </w:t>
      </w:r>
      <w:r>
        <w:rPr>
          <w:rFonts w:ascii="Microsoft Sans Serif"/>
          <w:color w:val="231F20"/>
        </w:rPr>
        <w:t>the</w:t>
      </w:r>
      <w:r>
        <w:rPr>
          <w:rFonts w:ascii="Microsoft Sans Serif"/>
          <w:color w:val="231F20"/>
          <w:spacing w:val="4"/>
        </w:rPr>
        <w:t xml:space="preserve"> </w:t>
      </w:r>
      <w:r>
        <w:rPr>
          <w:rFonts w:ascii="Microsoft Sans Serif"/>
          <w:color w:val="231F20"/>
        </w:rPr>
        <w:t>INEH</w:t>
      </w:r>
    </w:p>
    <w:p w14:paraId="03639878" w14:textId="77777777" w:rsidR="00503B75" w:rsidRDefault="00503B75" w:rsidP="00503B75">
      <w:pPr>
        <w:rPr>
          <w:rFonts w:ascii="Microsoft Sans Serif"/>
        </w:rPr>
        <w:sectPr w:rsidR="00503B75">
          <w:type w:val="continuous"/>
          <w:pgSz w:w="12850" w:h="17780"/>
          <w:pgMar w:top="1180" w:right="440" w:bottom="0" w:left="560" w:header="708" w:footer="708" w:gutter="0"/>
          <w:cols w:space="708"/>
        </w:sectPr>
      </w:pPr>
    </w:p>
    <w:p w14:paraId="1EDCF250" w14:textId="77777777" w:rsidR="00503B75" w:rsidRDefault="00503B75" w:rsidP="00503B75">
      <w:pPr>
        <w:pStyle w:val="Plattetekst"/>
        <w:rPr>
          <w:rFonts w:ascii="Microsoft Sans Serif"/>
        </w:rPr>
      </w:pPr>
    </w:p>
    <w:p w14:paraId="1D489BD1" w14:textId="77777777" w:rsidR="00503B75" w:rsidRDefault="00503B75" w:rsidP="00503B75">
      <w:pPr>
        <w:pStyle w:val="Plattetekst"/>
        <w:rPr>
          <w:rFonts w:ascii="Microsoft Sans Serif"/>
        </w:rPr>
      </w:pPr>
    </w:p>
    <w:p w14:paraId="058E4F9C" w14:textId="77777777" w:rsidR="00503B75" w:rsidRDefault="00503B75" w:rsidP="00503B75">
      <w:pPr>
        <w:pStyle w:val="Plattetekst"/>
        <w:rPr>
          <w:rFonts w:ascii="Microsoft Sans Serif"/>
        </w:rPr>
      </w:pPr>
    </w:p>
    <w:p w14:paraId="3F90CD5E" w14:textId="77777777" w:rsidR="00503B75" w:rsidRDefault="00503B75" w:rsidP="00503B75">
      <w:pPr>
        <w:rPr>
          <w:rFonts w:ascii="Microsoft Sans Serif"/>
        </w:rPr>
        <w:sectPr w:rsidR="00503B75">
          <w:pgSz w:w="12850" w:h="17780"/>
          <w:pgMar w:top="640" w:right="440" w:bottom="460" w:left="560" w:header="0" w:footer="273" w:gutter="0"/>
          <w:cols w:space="708"/>
        </w:sectPr>
      </w:pPr>
    </w:p>
    <w:p w14:paraId="312363BE" w14:textId="77777777" w:rsidR="00503B75" w:rsidRDefault="00503B75" w:rsidP="00503B75">
      <w:pPr>
        <w:pStyle w:val="Plattetekst"/>
        <w:rPr>
          <w:rFonts w:ascii="Microsoft Sans Serif"/>
          <w:sz w:val="21"/>
        </w:rPr>
      </w:pPr>
    </w:p>
    <w:p w14:paraId="35B64CA3" w14:textId="77777777" w:rsidR="00503B75" w:rsidRDefault="00503B75" w:rsidP="00503B75">
      <w:pPr>
        <w:pStyle w:val="Plattetekst"/>
        <w:spacing w:before="1" w:line="249" w:lineRule="auto"/>
        <w:ind w:left="816"/>
        <w:jc w:val="both"/>
      </w:pPr>
      <w:r>
        <w:rPr>
          <w:color w:val="231F20"/>
        </w:rPr>
        <w:t>matter!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examples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related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certain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physical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conditions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concrete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mind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find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hard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accept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understand.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(</w:t>
      </w:r>
      <w:proofErr w:type="gramStart"/>
      <w:r>
        <w:rPr>
          <w:color w:val="231F20"/>
        </w:rPr>
        <w:t>actually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all</w:t>
      </w:r>
      <w:proofErr w:type="gramEnd"/>
      <w:r>
        <w:rPr>
          <w:color w:val="231F20"/>
          <w:spacing w:val="-53"/>
        </w:rPr>
        <w:t xml:space="preserve"> </w:t>
      </w:r>
      <w:r>
        <w:rPr>
          <w:color w:val="231F20"/>
        </w:rPr>
        <w:t>of us in this, in previous or in future incarnations) go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through very difficult experiences, which include serious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disease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physical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ailments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conditions.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experiences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</w:rPr>
        <w:t>ourselves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around us. The healer can play a role in helping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patient to understand the process of death and return.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Diseases,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however,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always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fatal;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sometimes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they are tests that require a total transformation of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self,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43"/>
        </w:rPr>
        <w:t xml:space="preserve"> </w:t>
      </w:r>
      <w:proofErr w:type="gramStart"/>
      <w:r>
        <w:rPr>
          <w:color w:val="231F20"/>
        </w:rPr>
        <w:t>roles</w:t>
      </w:r>
      <w:proofErr w:type="gramEnd"/>
      <w:r>
        <w:rPr>
          <w:color w:val="231F20"/>
          <w:spacing w:val="4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values.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real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lesson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of this is for us to become aware that we are the co-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creators of our existence via the control and expression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right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thought.</w:t>
      </w:r>
    </w:p>
    <w:p w14:paraId="2DA6D02C" w14:textId="77777777" w:rsidR="00503B75" w:rsidRDefault="00503B75" w:rsidP="00503B75">
      <w:pPr>
        <w:pStyle w:val="Plattetekst"/>
        <w:rPr>
          <w:sz w:val="22"/>
        </w:rPr>
      </w:pPr>
    </w:p>
    <w:p w14:paraId="738D0258" w14:textId="77777777" w:rsidR="00503B75" w:rsidRDefault="00503B75" w:rsidP="00503B75">
      <w:pPr>
        <w:pStyle w:val="Plattetekst"/>
        <w:spacing w:before="9"/>
      </w:pPr>
    </w:p>
    <w:p w14:paraId="039FEC6C" w14:textId="77777777" w:rsidR="00503B75" w:rsidRDefault="00503B75" w:rsidP="00503B75">
      <w:pPr>
        <w:pStyle w:val="Plattetekst"/>
        <w:spacing w:line="249" w:lineRule="auto"/>
        <w:ind w:left="816" w:right="1"/>
        <w:jc w:val="both"/>
      </w:pPr>
      <w:r>
        <w:rPr>
          <w:rFonts w:ascii="Arial" w:hAnsi="Arial"/>
          <w:b/>
          <w:color w:val="231F20"/>
        </w:rPr>
        <w:t>Q</w:t>
      </w:r>
      <w:r>
        <w:rPr>
          <w:color w:val="231F20"/>
        </w:rPr>
        <w:t>: Can you administer a healing treatment without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patient’s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consent;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example,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case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 coma?</w:t>
      </w:r>
    </w:p>
    <w:p w14:paraId="293DA7DA" w14:textId="77777777" w:rsidR="00503B75" w:rsidRDefault="00503B75" w:rsidP="00503B75">
      <w:pPr>
        <w:pStyle w:val="Plattetekst"/>
        <w:spacing w:before="1"/>
        <w:rPr>
          <w:sz w:val="21"/>
        </w:rPr>
      </w:pPr>
    </w:p>
    <w:p w14:paraId="3D5D2E03" w14:textId="77777777" w:rsidR="00503B75" w:rsidRDefault="00503B75" w:rsidP="00503B75">
      <w:pPr>
        <w:pStyle w:val="Plattetekst"/>
        <w:spacing w:line="249" w:lineRule="auto"/>
        <w:ind w:left="817" w:hanging="1"/>
        <w:jc w:val="both"/>
      </w:pPr>
      <w:r>
        <w:rPr>
          <w:rFonts w:ascii="Arial"/>
          <w:b/>
          <w:color w:val="231F20"/>
        </w:rPr>
        <w:t>Isabella</w:t>
      </w:r>
      <w:r>
        <w:rPr>
          <w:color w:val="231F20"/>
        </w:rPr>
        <w:t>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esoteric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healers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facilitate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healing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direct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request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patient.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believe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able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choose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therapy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treatment that they want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 receive.</w:t>
      </w:r>
    </w:p>
    <w:p w14:paraId="3ABAFE6F" w14:textId="77777777" w:rsidR="00503B75" w:rsidRDefault="00503B75" w:rsidP="00503B75">
      <w:pPr>
        <w:pStyle w:val="Plattetekst"/>
        <w:rPr>
          <w:sz w:val="22"/>
        </w:rPr>
      </w:pPr>
    </w:p>
    <w:p w14:paraId="32BFBDE5" w14:textId="77777777" w:rsidR="00503B75" w:rsidRDefault="00503B75" w:rsidP="00503B75">
      <w:pPr>
        <w:pStyle w:val="Plattetekst"/>
      </w:pPr>
    </w:p>
    <w:p w14:paraId="00E4BE4E" w14:textId="77777777" w:rsidR="00503B75" w:rsidRDefault="00503B75" w:rsidP="00503B75">
      <w:pPr>
        <w:pStyle w:val="Plattetekst"/>
        <w:spacing w:line="249" w:lineRule="auto"/>
        <w:ind w:left="817" w:right="1"/>
        <w:jc w:val="both"/>
      </w:pPr>
      <w:r>
        <w:rPr>
          <w:rFonts w:ascii="Arial"/>
          <w:b/>
          <w:color w:val="231F20"/>
        </w:rPr>
        <w:t>Q</w:t>
      </w:r>
      <w:r>
        <w:rPr>
          <w:color w:val="231F20"/>
        </w:rPr>
        <w:t>: What is the difference between esoteric healing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forms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energy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healing?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integrated?</w:t>
      </w:r>
    </w:p>
    <w:p w14:paraId="62656E15" w14:textId="77777777" w:rsidR="00503B75" w:rsidRDefault="00503B75" w:rsidP="00503B75">
      <w:pPr>
        <w:pStyle w:val="Plattetekst"/>
        <w:rPr>
          <w:sz w:val="21"/>
        </w:rPr>
      </w:pPr>
    </w:p>
    <w:p w14:paraId="683CFADD" w14:textId="77777777" w:rsidR="00503B75" w:rsidRDefault="00503B75" w:rsidP="00503B75">
      <w:pPr>
        <w:pStyle w:val="Plattetekst"/>
        <w:spacing w:line="249" w:lineRule="auto"/>
        <w:ind w:left="817"/>
        <w:jc w:val="both"/>
      </w:pPr>
      <w:r>
        <w:rPr>
          <w:rFonts w:ascii="Arial" w:hAnsi="Arial"/>
          <w:b/>
          <w:color w:val="231F20"/>
        </w:rPr>
        <w:t>Isabella</w:t>
      </w:r>
      <w:r>
        <w:rPr>
          <w:color w:val="231F20"/>
        </w:rPr>
        <w:t>: The teachings on healing given by the Tibetan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integrated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methods.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techniques dealing with the “Science of Triangles” can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 related to recent discoveries in the bio-information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field as well as other related therapies. However, it is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important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understand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esoteric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healing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-1"/>
        </w:rPr>
        <w:t>Soul-to-Soul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contact.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We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personality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or the centers per se and we do not seek a personal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cure. Our role is to help liberate or actualize the Soul so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that it assists in the spiritual growth and development of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individual.</w:t>
      </w:r>
    </w:p>
    <w:p w14:paraId="0670D06C" w14:textId="77777777" w:rsidR="00503B75" w:rsidRDefault="00503B75" w:rsidP="00503B75">
      <w:pPr>
        <w:pStyle w:val="Plattetekst"/>
        <w:spacing w:before="8"/>
      </w:pPr>
      <w:r>
        <w:br w:type="column"/>
      </w:r>
    </w:p>
    <w:p w14:paraId="30F8746F" w14:textId="77777777" w:rsidR="00503B75" w:rsidRDefault="00503B75" w:rsidP="00503B75">
      <w:pPr>
        <w:pStyle w:val="Plattetekst"/>
        <w:ind w:left="240"/>
      </w:pPr>
      <w:r>
        <w:rPr>
          <w:rFonts w:ascii="Arial"/>
          <w:b/>
          <w:color w:val="231F20"/>
        </w:rPr>
        <w:t>Q</w:t>
      </w:r>
      <w:r>
        <w:rPr>
          <w:color w:val="231F20"/>
        </w:rPr>
        <w:t>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involved?</w:t>
      </w:r>
    </w:p>
    <w:p w14:paraId="46979ED1" w14:textId="77777777" w:rsidR="00503B75" w:rsidRDefault="00503B75" w:rsidP="00503B75">
      <w:pPr>
        <w:pStyle w:val="Plattetekst"/>
        <w:spacing w:before="9"/>
        <w:rPr>
          <w:sz w:val="21"/>
        </w:rPr>
      </w:pPr>
    </w:p>
    <w:p w14:paraId="41B47F42" w14:textId="77777777" w:rsidR="00503B75" w:rsidRDefault="00503B75" w:rsidP="00503B75">
      <w:pPr>
        <w:pStyle w:val="Plattetekst"/>
        <w:spacing w:line="249" w:lineRule="auto"/>
        <w:ind w:left="240" w:right="815"/>
        <w:jc w:val="both"/>
      </w:pPr>
      <w:r>
        <w:rPr>
          <w:rFonts w:ascii="Arial"/>
          <w:b/>
          <w:color w:val="231F20"/>
        </w:rPr>
        <w:t>Isabella</w:t>
      </w:r>
      <w:r>
        <w:rPr>
          <w:color w:val="231F20"/>
        </w:rPr>
        <w:t>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lifelong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learning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process.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Formally, however, training at the INEH is divided into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four parts over a minimum of two years. There may be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some variations. The training undertaken in Italy usually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takes three years. It includes ten seminars in the first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two years and a third year of supervised practice. Our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studies include Esoteric </w:t>
      </w:r>
      <w:proofErr w:type="gramStart"/>
      <w:r>
        <w:rPr>
          <w:color w:val="231F20"/>
        </w:rPr>
        <w:t>Healing</w:t>
      </w:r>
      <w:proofErr w:type="gramEnd"/>
      <w:r>
        <w:rPr>
          <w:color w:val="231F20"/>
        </w:rPr>
        <w:t xml:space="preserve"> but we touch on all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teaching by the Tibetan, as well as the teachings of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Agni Yoga and other important authors in the field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Esoteric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Healing.</w:t>
      </w:r>
    </w:p>
    <w:p w14:paraId="4482DDD2" w14:textId="77777777" w:rsidR="00503B75" w:rsidRDefault="00503B75" w:rsidP="00503B75">
      <w:pPr>
        <w:pStyle w:val="Plattetekst"/>
        <w:rPr>
          <w:sz w:val="22"/>
        </w:rPr>
      </w:pPr>
    </w:p>
    <w:p w14:paraId="6B8488C5" w14:textId="77777777" w:rsidR="00503B75" w:rsidRDefault="00503B75" w:rsidP="00503B75">
      <w:pPr>
        <w:pStyle w:val="Plattetekst"/>
        <w:spacing w:before="5"/>
      </w:pPr>
    </w:p>
    <w:p w14:paraId="567FD258" w14:textId="77777777" w:rsidR="00503B75" w:rsidRDefault="00503B75" w:rsidP="00503B75">
      <w:pPr>
        <w:pStyle w:val="Plattetekst"/>
        <w:ind w:left="240"/>
      </w:pPr>
      <w:r>
        <w:rPr>
          <w:rFonts w:ascii="Arial"/>
          <w:b/>
          <w:color w:val="231F20"/>
        </w:rPr>
        <w:t>Q</w:t>
      </w:r>
      <w:r>
        <w:rPr>
          <w:color w:val="231F20"/>
        </w:rPr>
        <w:t>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esoteric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healers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individually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groups?</w:t>
      </w:r>
    </w:p>
    <w:p w14:paraId="00B55FA7" w14:textId="77777777" w:rsidR="00503B75" w:rsidRDefault="00503B75" w:rsidP="00503B75">
      <w:pPr>
        <w:pStyle w:val="Plattetekst"/>
        <w:spacing w:before="8"/>
        <w:rPr>
          <w:sz w:val="21"/>
        </w:rPr>
      </w:pPr>
    </w:p>
    <w:p w14:paraId="49232970" w14:textId="77777777" w:rsidR="00503B75" w:rsidRDefault="00503B75" w:rsidP="00503B75">
      <w:pPr>
        <w:pStyle w:val="Plattetekst"/>
        <w:spacing w:before="1" w:line="249" w:lineRule="auto"/>
        <w:ind w:left="240" w:right="820"/>
        <w:jc w:val="both"/>
      </w:pPr>
      <w:r>
        <w:rPr>
          <w:rFonts w:ascii="Arial" w:hAnsi="Arial"/>
          <w:b/>
          <w:color w:val="231F20"/>
          <w:spacing w:val="-1"/>
        </w:rPr>
        <w:t>Isabella</w:t>
      </w:r>
      <w:r>
        <w:rPr>
          <w:color w:val="231F20"/>
          <w:spacing w:val="-1"/>
        </w:rPr>
        <w:t>: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"/>
        </w:rPr>
        <w:t>That’s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important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</w:rPr>
        <w:t>point!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healer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might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53"/>
        </w:rPr>
        <w:t xml:space="preserve"> </w:t>
      </w:r>
      <w:proofErr w:type="gramStart"/>
      <w:r>
        <w:rPr>
          <w:color w:val="231F20"/>
        </w:rPr>
        <w:t>individually, but</w:t>
      </w:r>
      <w:proofErr w:type="gramEnd"/>
      <w:r>
        <w:rPr>
          <w:color w:val="231F20"/>
        </w:rPr>
        <w:t xml:space="preserve"> is always linked to a group of healers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which itself belongs to the great group of healers,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Hierarchy. We work as a group consciousness </w:t>
      </w:r>
      <w:proofErr w:type="gramStart"/>
      <w:r>
        <w:rPr>
          <w:color w:val="231F20"/>
        </w:rPr>
        <w:t>unit</w:t>
      </w:r>
      <w:proofErr w:type="gramEnd"/>
      <w:r>
        <w:rPr>
          <w:color w:val="231F20"/>
        </w:rPr>
        <w:t xml:space="preserve">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this is essential. In Turin we hold meetings every week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 offer our services to those who ask for a treatment.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One of us leads the work, but all of us take part in the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treatment;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we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  <w:spacing w:val="-1"/>
        </w:rPr>
        <w:t>enter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into</w:t>
      </w:r>
      <w:proofErr w:type="gramEnd"/>
      <w:r>
        <w:rPr>
          <w:color w:val="231F20"/>
          <w:spacing w:val="-12"/>
        </w:rPr>
        <w:t xml:space="preserve"> </w:t>
      </w:r>
      <w:r>
        <w:rPr>
          <w:color w:val="231F20"/>
        </w:rPr>
        <w:t>alignment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Soul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great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Healers.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operate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unit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of service using geometric structures that symbolize the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Seven Rays. In so doing, we use the “as if” technique to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-2"/>
        </w:rPr>
        <w:t>work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Great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Teachers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who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also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operate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seven-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fold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organizational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system.</w:t>
      </w:r>
    </w:p>
    <w:p w14:paraId="64F98820" w14:textId="77777777" w:rsidR="00503B75" w:rsidRDefault="00503B75" w:rsidP="00503B75">
      <w:pPr>
        <w:pStyle w:val="Plattetekst"/>
        <w:rPr>
          <w:sz w:val="22"/>
        </w:rPr>
      </w:pPr>
    </w:p>
    <w:p w14:paraId="53E82225" w14:textId="77777777" w:rsidR="00503B75" w:rsidRDefault="00503B75" w:rsidP="00503B75">
      <w:pPr>
        <w:pStyle w:val="Plattetekst"/>
        <w:spacing w:before="7"/>
      </w:pPr>
    </w:p>
    <w:p w14:paraId="0B72BC36" w14:textId="77777777" w:rsidR="00503B75" w:rsidRDefault="00503B75" w:rsidP="00503B75">
      <w:pPr>
        <w:pStyle w:val="Plattetekst"/>
        <w:spacing w:line="249" w:lineRule="auto"/>
        <w:ind w:left="240" w:right="821" w:hanging="1"/>
        <w:jc w:val="both"/>
      </w:pPr>
      <w:r>
        <w:rPr>
          <w:rFonts w:ascii="Arial"/>
          <w:b/>
          <w:color w:val="231F20"/>
        </w:rPr>
        <w:t>Q</w:t>
      </w:r>
      <w:r>
        <w:rPr>
          <w:color w:val="231F20"/>
        </w:rPr>
        <w:t>: Thanks for sharing your views on esoteric healing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us.</w:t>
      </w:r>
    </w:p>
    <w:p w14:paraId="4BAB2421" w14:textId="77777777" w:rsidR="00503B75" w:rsidRDefault="00503B75" w:rsidP="00503B75">
      <w:pPr>
        <w:pStyle w:val="Plattetekst"/>
        <w:rPr>
          <w:sz w:val="21"/>
        </w:rPr>
      </w:pPr>
    </w:p>
    <w:p w14:paraId="7F95EEE2" w14:textId="77777777" w:rsidR="00503B75" w:rsidRDefault="00503B75" w:rsidP="00503B75">
      <w:pPr>
        <w:pStyle w:val="Plattetekst"/>
        <w:ind w:left="240"/>
      </w:pPr>
      <w:r>
        <w:rPr>
          <w:rFonts w:ascii="Arial" w:hAnsi="Arial"/>
          <w:b/>
          <w:color w:val="231F20"/>
        </w:rPr>
        <w:t>Isabella</w:t>
      </w:r>
      <w:r>
        <w:rPr>
          <w:color w:val="231F20"/>
        </w:rPr>
        <w:t>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It’s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pleasure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speak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you.</w:t>
      </w:r>
    </w:p>
    <w:p w14:paraId="35FA5FB2" w14:textId="77777777" w:rsidR="00503B75" w:rsidRDefault="00503B75" w:rsidP="00503B75">
      <w:pPr>
        <w:pStyle w:val="Plattetekst"/>
        <w:rPr>
          <w:sz w:val="22"/>
        </w:rPr>
      </w:pPr>
    </w:p>
    <w:p w14:paraId="6135F26C" w14:textId="77777777" w:rsidR="00503B75" w:rsidRDefault="00503B75" w:rsidP="00503B75">
      <w:pPr>
        <w:pStyle w:val="Plattetekst"/>
        <w:spacing w:before="7"/>
      </w:pPr>
    </w:p>
    <w:p w14:paraId="6DA2135D" w14:textId="77777777" w:rsidR="00503B75" w:rsidRDefault="00503B75" w:rsidP="00503B75">
      <w:pPr>
        <w:pStyle w:val="Plattetekst"/>
        <w:spacing w:line="249" w:lineRule="auto"/>
        <w:ind w:left="240" w:right="804"/>
      </w:pPr>
      <w:r>
        <w:rPr>
          <w:color w:val="231F20"/>
        </w:rPr>
        <w:t>Copyright © The Esoteric Quarterly 65, Spring 2012.</w:t>
      </w:r>
      <w:r>
        <w:rPr>
          <w:color w:val="231F20"/>
          <w:spacing w:val="1"/>
        </w:rPr>
        <w:t xml:space="preserve"> </w:t>
      </w:r>
      <w:hyperlink r:id="rId6">
        <w:r>
          <w:rPr>
            <w:color w:val="231F20"/>
            <w:spacing w:val="16"/>
          </w:rPr>
          <w:t>www.esotericstudies.net/quarterly/Files080112/</w:t>
        </w:r>
      </w:hyperlink>
      <w:r>
        <w:rPr>
          <w:color w:val="231F20"/>
          <w:spacing w:val="-53"/>
        </w:rPr>
        <w:t xml:space="preserve"> </w:t>
      </w:r>
      <w:r>
        <w:rPr>
          <w:color w:val="231F20"/>
        </w:rPr>
        <w:t>EQ080112-End.pdf</w:t>
      </w:r>
    </w:p>
    <w:p w14:paraId="7DCDD9D5" w14:textId="77777777" w:rsidR="00503B75" w:rsidRDefault="00503B75" w:rsidP="00503B75">
      <w:pPr>
        <w:pStyle w:val="Plattetekst"/>
        <w:spacing w:before="3"/>
        <w:ind w:left="240"/>
      </w:pPr>
      <w:r>
        <w:rPr>
          <w:color w:val="231F20"/>
        </w:rPr>
        <w:t>Reprinted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here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kind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permission.</w:t>
      </w:r>
    </w:p>
    <w:p w14:paraId="6DB1372C" w14:textId="77777777" w:rsidR="00503B75" w:rsidRDefault="00503B75" w:rsidP="00503B75"/>
    <w:p w14:paraId="543FFB1F" w14:textId="77777777" w:rsidR="00503B75" w:rsidRDefault="00503B75" w:rsidP="00503B75"/>
    <w:p w14:paraId="7EE3F008" w14:textId="77777777" w:rsidR="00503B75" w:rsidRDefault="00503B75" w:rsidP="00503B75">
      <w:pPr>
        <w:sectPr w:rsidR="00503B75">
          <w:type w:val="continuous"/>
          <w:pgSz w:w="12850" w:h="17780"/>
          <w:pgMar w:top="1180" w:right="440" w:bottom="0" w:left="560" w:header="708" w:footer="708" w:gutter="0"/>
          <w:cols w:num="2" w:space="708" w:equalWidth="0">
            <w:col w:w="5782" w:space="40"/>
            <w:col w:w="6028"/>
          </w:cols>
        </w:sectPr>
      </w:pPr>
    </w:p>
    <w:p w14:paraId="34D8DEB1" w14:textId="77777777" w:rsidR="00503B75" w:rsidRDefault="00503B75" w:rsidP="00503B75"/>
    <w:p w14:paraId="017A1AEE" w14:textId="77777777" w:rsidR="00503B75" w:rsidRDefault="00503B75" w:rsidP="00503B75">
      <w:pPr>
        <w:spacing w:before="93" w:line="249" w:lineRule="auto"/>
        <w:ind w:left="1951" w:right="1955"/>
        <w:jc w:val="both"/>
        <w:rPr>
          <w:rFonts w:ascii="Arial"/>
          <w:i/>
          <w:sz w:val="20"/>
        </w:rPr>
      </w:pPr>
      <w:r>
        <w:rPr>
          <w:rFonts w:ascii="Arial"/>
          <w:i/>
          <w:color w:val="231F20"/>
          <w:sz w:val="20"/>
        </w:rPr>
        <w:t>Light and revelation are cause and effect. The coming revelation for which all men wait,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 xml:space="preserve">and which will come when world adjustment has reached </w:t>
      </w:r>
      <w:proofErr w:type="gramStart"/>
      <w:r>
        <w:rPr>
          <w:rFonts w:ascii="Arial"/>
          <w:i/>
          <w:color w:val="231F20"/>
          <w:sz w:val="20"/>
        </w:rPr>
        <w:t>an</w:t>
      </w:r>
      <w:proofErr w:type="gramEnd"/>
      <w:r>
        <w:rPr>
          <w:rFonts w:ascii="Arial"/>
          <w:i/>
          <w:color w:val="231F20"/>
          <w:sz w:val="20"/>
        </w:rPr>
        <w:t xml:space="preserve"> already determined point, is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concerned with the impartation to the human consciousness of the meaning and purpose</w:t>
      </w:r>
      <w:r>
        <w:rPr>
          <w:rFonts w:ascii="Arial"/>
          <w:i/>
          <w:color w:val="231F20"/>
          <w:spacing w:val="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of</w:t>
      </w:r>
      <w:r>
        <w:rPr>
          <w:rFonts w:ascii="Arial"/>
          <w:i/>
          <w:color w:val="231F20"/>
          <w:spacing w:val="-2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life;</w:t>
      </w:r>
      <w:r>
        <w:rPr>
          <w:rFonts w:ascii="Arial"/>
          <w:i/>
          <w:color w:val="231F20"/>
          <w:spacing w:val="-2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this</w:t>
      </w:r>
      <w:r>
        <w:rPr>
          <w:rFonts w:ascii="Arial"/>
          <w:i/>
          <w:color w:val="231F20"/>
          <w:spacing w:val="-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will</w:t>
      </w:r>
      <w:r>
        <w:rPr>
          <w:rFonts w:ascii="Arial"/>
          <w:i/>
          <w:color w:val="231F20"/>
          <w:spacing w:val="-2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take</w:t>
      </w:r>
      <w:r>
        <w:rPr>
          <w:rFonts w:ascii="Arial"/>
          <w:i/>
          <w:color w:val="231F20"/>
          <w:spacing w:val="-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place</w:t>
      </w:r>
      <w:r>
        <w:rPr>
          <w:rFonts w:ascii="Arial"/>
          <w:i/>
          <w:color w:val="231F20"/>
          <w:spacing w:val="-2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in</w:t>
      </w:r>
      <w:r>
        <w:rPr>
          <w:rFonts w:ascii="Arial"/>
          <w:i/>
          <w:color w:val="231F20"/>
          <w:spacing w:val="-2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a</w:t>
      </w:r>
      <w:r>
        <w:rPr>
          <w:rFonts w:ascii="Arial"/>
          <w:i/>
          <w:color w:val="231F20"/>
          <w:spacing w:val="-2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gradually</w:t>
      </w:r>
      <w:r>
        <w:rPr>
          <w:rFonts w:ascii="Arial"/>
          <w:i/>
          <w:color w:val="231F20"/>
          <w:spacing w:val="-2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unfolding</w:t>
      </w:r>
      <w:r>
        <w:rPr>
          <w:rFonts w:ascii="Arial"/>
          <w:i/>
          <w:color w:val="231F20"/>
          <w:spacing w:val="-2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series</w:t>
      </w:r>
      <w:r>
        <w:rPr>
          <w:rFonts w:ascii="Arial"/>
          <w:i/>
          <w:color w:val="231F20"/>
          <w:spacing w:val="-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of</w:t>
      </w:r>
      <w:r>
        <w:rPr>
          <w:rFonts w:ascii="Arial"/>
          <w:i/>
          <w:color w:val="231F20"/>
          <w:spacing w:val="-2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spiritual</w:t>
      </w:r>
      <w:r>
        <w:rPr>
          <w:rFonts w:ascii="Arial"/>
          <w:i/>
          <w:color w:val="231F20"/>
          <w:spacing w:val="-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events.</w:t>
      </w:r>
    </w:p>
    <w:p w14:paraId="4467DC86" w14:textId="77777777" w:rsidR="00503B75" w:rsidRDefault="00503B75" w:rsidP="00503B75">
      <w:pPr>
        <w:pStyle w:val="Plattetekst"/>
        <w:spacing w:before="2"/>
        <w:rPr>
          <w:rFonts w:ascii="Arial"/>
          <w:i/>
          <w:sz w:val="21"/>
        </w:rPr>
      </w:pPr>
    </w:p>
    <w:p w14:paraId="5F83E622" w14:textId="77777777" w:rsidR="00503B75" w:rsidRDefault="00503B75" w:rsidP="00503B75">
      <w:pPr>
        <w:ind w:left="6660"/>
        <w:rPr>
          <w:sz w:val="20"/>
        </w:rPr>
      </w:pPr>
      <w:r>
        <w:rPr>
          <w:rFonts w:ascii="Arial"/>
          <w:i/>
          <w:color w:val="231F20"/>
          <w:sz w:val="20"/>
        </w:rPr>
        <w:t>The</w:t>
      </w:r>
      <w:r>
        <w:rPr>
          <w:rFonts w:ascii="Arial"/>
          <w:i/>
          <w:color w:val="231F20"/>
          <w:spacing w:val="-2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Rays</w:t>
      </w:r>
      <w:r>
        <w:rPr>
          <w:rFonts w:ascii="Arial"/>
          <w:i/>
          <w:color w:val="231F20"/>
          <w:spacing w:val="-10"/>
          <w:sz w:val="20"/>
        </w:rPr>
        <w:t xml:space="preserve"> </w:t>
      </w:r>
      <w:proofErr w:type="gramStart"/>
      <w:r>
        <w:rPr>
          <w:rFonts w:ascii="Arial"/>
          <w:i/>
          <w:color w:val="231F20"/>
          <w:sz w:val="20"/>
        </w:rPr>
        <w:t>And</w:t>
      </w:r>
      <w:proofErr w:type="gramEnd"/>
      <w:r>
        <w:rPr>
          <w:rFonts w:ascii="Arial"/>
          <w:i/>
          <w:color w:val="231F20"/>
          <w:spacing w:val="-1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The</w:t>
      </w:r>
      <w:r>
        <w:rPr>
          <w:rFonts w:ascii="Arial"/>
          <w:i/>
          <w:color w:val="231F20"/>
          <w:spacing w:val="-2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Initiations</w:t>
      </w:r>
      <w:r>
        <w:rPr>
          <w:color w:val="231F20"/>
          <w:sz w:val="20"/>
        </w:rPr>
        <w:t>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p.74,5</w:t>
      </w:r>
    </w:p>
    <w:p w14:paraId="62208968" w14:textId="77777777" w:rsidR="00503B75" w:rsidRDefault="00503B75" w:rsidP="00503B75">
      <w:pPr>
        <w:pStyle w:val="Plattetekst"/>
      </w:pPr>
    </w:p>
    <w:p w14:paraId="15443992" w14:textId="77777777" w:rsidR="00503B75" w:rsidRDefault="00503B75" w:rsidP="00503B75">
      <w:pPr>
        <w:pStyle w:val="Plattetekst"/>
      </w:pPr>
    </w:p>
    <w:p w14:paraId="756140E5" w14:textId="77777777" w:rsidR="00503B75" w:rsidRDefault="00503B75" w:rsidP="00503B75">
      <w:pPr>
        <w:pStyle w:val="Plattetekst"/>
      </w:pPr>
    </w:p>
    <w:p w14:paraId="5D2AB4BE" w14:textId="3591C900" w:rsidR="00503B75" w:rsidRDefault="00503B75" w:rsidP="00503B75">
      <w:pPr>
        <w:sectPr w:rsidR="00503B75" w:rsidSect="00503B75">
          <w:type w:val="continuous"/>
          <w:pgSz w:w="12850" w:h="17780"/>
          <w:pgMar w:top="1180" w:right="440" w:bottom="0" w:left="560" w:header="708" w:footer="708" w:gutter="0"/>
          <w:cols w:space="708"/>
        </w:sectPr>
      </w:pPr>
    </w:p>
    <w:p w14:paraId="4A64BA4F" w14:textId="77777777" w:rsidR="00503B75" w:rsidRDefault="00503B75" w:rsidP="00503B75">
      <w:pPr>
        <w:pStyle w:val="Plattetekst"/>
      </w:pPr>
      <w:r>
        <w:rPr>
          <w:noProof/>
        </w:rPr>
        <w:lastRenderedPageBreak/>
        <w:drawing>
          <wp:anchor distT="0" distB="0" distL="0" distR="0" simplePos="0" relativeHeight="251663360" behindDoc="0" locked="0" layoutInCell="1" allowOverlap="1" wp14:anchorId="312A3360" wp14:editId="3B01ACDD">
            <wp:simplePos x="0" y="0"/>
            <wp:positionH relativeFrom="page">
              <wp:posOffset>19050</wp:posOffset>
            </wp:positionH>
            <wp:positionV relativeFrom="page">
              <wp:posOffset>5568305</wp:posOffset>
            </wp:positionV>
            <wp:extent cx="152400" cy="152400"/>
            <wp:effectExtent l="0" t="0" r="0" b="0"/>
            <wp:wrapNone/>
            <wp:docPr id="4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0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0" locked="0" layoutInCell="1" allowOverlap="1" wp14:anchorId="4A515C99" wp14:editId="2E5A29E8">
            <wp:simplePos x="0" y="0"/>
            <wp:positionH relativeFrom="page">
              <wp:posOffset>7985550</wp:posOffset>
            </wp:positionH>
            <wp:positionV relativeFrom="page">
              <wp:posOffset>5568305</wp:posOffset>
            </wp:positionV>
            <wp:extent cx="152400" cy="152400"/>
            <wp:effectExtent l="0" t="0" r="0" b="0"/>
            <wp:wrapNone/>
            <wp:docPr id="4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0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4C4803" w14:textId="77777777" w:rsidR="00503B75" w:rsidRDefault="00503B75" w:rsidP="00503B75">
      <w:pPr>
        <w:pStyle w:val="Plattetekst"/>
      </w:pPr>
    </w:p>
    <w:p w14:paraId="2A73505E" w14:textId="77777777" w:rsidR="00503B75" w:rsidRDefault="00503B75" w:rsidP="00503B75">
      <w:pPr>
        <w:pStyle w:val="Plattetekst"/>
      </w:pPr>
    </w:p>
    <w:p w14:paraId="24DEDF3F" w14:textId="77777777" w:rsidR="00503B75" w:rsidRDefault="00503B75" w:rsidP="00503B75">
      <w:pPr>
        <w:pStyle w:val="Plattetekst"/>
      </w:pPr>
    </w:p>
    <w:p w14:paraId="1527371A" w14:textId="77777777" w:rsidR="00503B75" w:rsidRDefault="00503B75" w:rsidP="00503B75">
      <w:pPr>
        <w:pStyle w:val="Plattetekst"/>
      </w:pPr>
    </w:p>
    <w:p w14:paraId="1C79914D" w14:textId="77777777" w:rsidR="00503B75" w:rsidRDefault="00503B75" w:rsidP="00503B75">
      <w:pPr>
        <w:pStyle w:val="Plattetekst"/>
      </w:pPr>
    </w:p>
    <w:p w14:paraId="7EC7FAEE" w14:textId="77777777" w:rsidR="00503B75" w:rsidRDefault="00503B75" w:rsidP="00503B75">
      <w:pPr>
        <w:pStyle w:val="Plattetekst"/>
      </w:pPr>
    </w:p>
    <w:p w14:paraId="58F272FF" w14:textId="77777777" w:rsidR="00503B75" w:rsidRDefault="00503B75" w:rsidP="00503B75">
      <w:pPr>
        <w:pStyle w:val="Plattetekst"/>
        <w:spacing w:before="6"/>
        <w:rPr>
          <w:sz w:val="24"/>
        </w:rPr>
      </w:pPr>
    </w:p>
    <w:p w14:paraId="3F1B814F" w14:textId="77777777" w:rsidR="004C6BA4" w:rsidRDefault="004C6BA4"/>
    <w:sectPr w:rsidR="004C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06848"/>
    <w:multiLevelType w:val="hybridMultilevel"/>
    <w:tmpl w:val="C88409C8"/>
    <w:lvl w:ilvl="0" w:tplc="9D5EA95E">
      <w:numFmt w:val="bullet"/>
      <w:lvlText w:val="•"/>
      <w:lvlJc w:val="left"/>
      <w:pPr>
        <w:ind w:left="1554" w:hanging="284"/>
      </w:pPr>
      <w:rPr>
        <w:rFonts w:ascii="Arial MT" w:eastAsia="Arial MT" w:hAnsi="Arial MT" w:cs="Arial MT" w:hint="default"/>
        <w:color w:val="231F20"/>
        <w:w w:val="100"/>
        <w:sz w:val="20"/>
        <w:szCs w:val="20"/>
        <w:lang w:val="en-US" w:eastAsia="en-US" w:bidi="ar-SA"/>
      </w:rPr>
    </w:lvl>
    <w:lvl w:ilvl="1" w:tplc="20107B78">
      <w:numFmt w:val="bullet"/>
      <w:lvlText w:val="•"/>
      <w:lvlJc w:val="left"/>
      <w:pPr>
        <w:ind w:left="1810" w:hanging="284"/>
      </w:pPr>
      <w:rPr>
        <w:rFonts w:hint="default"/>
        <w:lang w:val="en-US" w:eastAsia="en-US" w:bidi="ar-SA"/>
      </w:rPr>
    </w:lvl>
    <w:lvl w:ilvl="2" w:tplc="1D581778">
      <w:numFmt w:val="bullet"/>
      <w:lvlText w:val="•"/>
      <w:lvlJc w:val="left"/>
      <w:pPr>
        <w:ind w:left="2061" w:hanging="284"/>
      </w:pPr>
      <w:rPr>
        <w:rFonts w:hint="default"/>
        <w:lang w:val="en-US" w:eastAsia="en-US" w:bidi="ar-SA"/>
      </w:rPr>
    </w:lvl>
    <w:lvl w:ilvl="3" w:tplc="C0A8888E">
      <w:numFmt w:val="bullet"/>
      <w:lvlText w:val="•"/>
      <w:lvlJc w:val="left"/>
      <w:pPr>
        <w:ind w:left="2311" w:hanging="284"/>
      </w:pPr>
      <w:rPr>
        <w:rFonts w:hint="default"/>
        <w:lang w:val="en-US" w:eastAsia="en-US" w:bidi="ar-SA"/>
      </w:rPr>
    </w:lvl>
    <w:lvl w:ilvl="4" w:tplc="4E20AF5A">
      <w:numFmt w:val="bullet"/>
      <w:lvlText w:val="•"/>
      <w:lvlJc w:val="left"/>
      <w:pPr>
        <w:ind w:left="2562" w:hanging="284"/>
      </w:pPr>
      <w:rPr>
        <w:rFonts w:hint="default"/>
        <w:lang w:val="en-US" w:eastAsia="en-US" w:bidi="ar-SA"/>
      </w:rPr>
    </w:lvl>
    <w:lvl w:ilvl="5" w:tplc="8BB4EA14">
      <w:numFmt w:val="bullet"/>
      <w:lvlText w:val="•"/>
      <w:lvlJc w:val="left"/>
      <w:pPr>
        <w:ind w:left="2813" w:hanging="284"/>
      </w:pPr>
      <w:rPr>
        <w:rFonts w:hint="default"/>
        <w:lang w:val="en-US" w:eastAsia="en-US" w:bidi="ar-SA"/>
      </w:rPr>
    </w:lvl>
    <w:lvl w:ilvl="6" w:tplc="92C283BA">
      <w:numFmt w:val="bullet"/>
      <w:lvlText w:val="•"/>
      <w:lvlJc w:val="left"/>
      <w:pPr>
        <w:ind w:left="3063" w:hanging="284"/>
      </w:pPr>
      <w:rPr>
        <w:rFonts w:hint="default"/>
        <w:lang w:val="en-US" w:eastAsia="en-US" w:bidi="ar-SA"/>
      </w:rPr>
    </w:lvl>
    <w:lvl w:ilvl="7" w:tplc="E18662DE">
      <w:numFmt w:val="bullet"/>
      <w:lvlText w:val="•"/>
      <w:lvlJc w:val="left"/>
      <w:pPr>
        <w:ind w:left="3314" w:hanging="284"/>
      </w:pPr>
      <w:rPr>
        <w:rFonts w:hint="default"/>
        <w:lang w:val="en-US" w:eastAsia="en-US" w:bidi="ar-SA"/>
      </w:rPr>
    </w:lvl>
    <w:lvl w:ilvl="8" w:tplc="54769332">
      <w:numFmt w:val="bullet"/>
      <w:lvlText w:val="•"/>
      <w:lvlJc w:val="left"/>
      <w:pPr>
        <w:ind w:left="3565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1BD73243"/>
    <w:multiLevelType w:val="hybridMultilevel"/>
    <w:tmpl w:val="F9A4AB3E"/>
    <w:lvl w:ilvl="0" w:tplc="F3A21D7C">
      <w:start w:val="6"/>
      <w:numFmt w:val="decimal"/>
      <w:lvlText w:val="%1"/>
      <w:lvlJc w:val="left"/>
      <w:pPr>
        <w:ind w:left="149" w:hanging="184"/>
        <w:jc w:val="left"/>
      </w:pPr>
      <w:rPr>
        <w:rFonts w:ascii="Arial" w:eastAsia="Arial" w:hAnsi="Arial" w:cs="Arial" w:hint="default"/>
        <w:i/>
        <w:iCs/>
        <w:color w:val="231F20"/>
        <w:w w:val="100"/>
        <w:sz w:val="22"/>
        <w:szCs w:val="22"/>
        <w:lang w:val="en-US" w:eastAsia="en-US" w:bidi="ar-SA"/>
      </w:rPr>
    </w:lvl>
    <w:lvl w:ilvl="1" w:tplc="9EA6AEBE">
      <w:numFmt w:val="bullet"/>
      <w:lvlText w:val="•"/>
      <w:lvlJc w:val="left"/>
      <w:pPr>
        <w:ind w:left="1100" w:hanging="184"/>
      </w:pPr>
      <w:rPr>
        <w:rFonts w:hint="default"/>
        <w:lang w:val="en-US" w:eastAsia="en-US" w:bidi="ar-SA"/>
      </w:rPr>
    </w:lvl>
    <w:lvl w:ilvl="2" w:tplc="29562D90">
      <w:numFmt w:val="bullet"/>
      <w:lvlText w:val="•"/>
      <w:lvlJc w:val="left"/>
      <w:pPr>
        <w:ind w:left="2117" w:hanging="184"/>
      </w:pPr>
      <w:rPr>
        <w:rFonts w:hint="default"/>
        <w:lang w:val="en-US" w:eastAsia="en-US" w:bidi="ar-SA"/>
      </w:rPr>
    </w:lvl>
    <w:lvl w:ilvl="3" w:tplc="7A86CBC4">
      <w:numFmt w:val="bullet"/>
      <w:lvlText w:val="•"/>
      <w:lvlJc w:val="left"/>
      <w:pPr>
        <w:ind w:left="3134" w:hanging="184"/>
      </w:pPr>
      <w:rPr>
        <w:rFonts w:hint="default"/>
        <w:lang w:val="en-US" w:eastAsia="en-US" w:bidi="ar-SA"/>
      </w:rPr>
    </w:lvl>
    <w:lvl w:ilvl="4" w:tplc="D7568CE6">
      <w:numFmt w:val="bullet"/>
      <w:lvlText w:val="•"/>
      <w:lvlJc w:val="left"/>
      <w:pPr>
        <w:ind w:left="4152" w:hanging="184"/>
      </w:pPr>
      <w:rPr>
        <w:rFonts w:hint="default"/>
        <w:lang w:val="en-US" w:eastAsia="en-US" w:bidi="ar-SA"/>
      </w:rPr>
    </w:lvl>
    <w:lvl w:ilvl="5" w:tplc="D4A08C04">
      <w:numFmt w:val="bullet"/>
      <w:lvlText w:val="•"/>
      <w:lvlJc w:val="left"/>
      <w:pPr>
        <w:ind w:left="5169" w:hanging="184"/>
      </w:pPr>
      <w:rPr>
        <w:rFonts w:hint="default"/>
        <w:lang w:val="en-US" w:eastAsia="en-US" w:bidi="ar-SA"/>
      </w:rPr>
    </w:lvl>
    <w:lvl w:ilvl="6" w:tplc="1DA0C5AE">
      <w:numFmt w:val="bullet"/>
      <w:lvlText w:val="•"/>
      <w:lvlJc w:val="left"/>
      <w:pPr>
        <w:ind w:left="6187" w:hanging="184"/>
      </w:pPr>
      <w:rPr>
        <w:rFonts w:hint="default"/>
        <w:lang w:val="en-US" w:eastAsia="en-US" w:bidi="ar-SA"/>
      </w:rPr>
    </w:lvl>
    <w:lvl w:ilvl="7" w:tplc="3FF64078">
      <w:numFmt w:val="bullet"/>
      <w:lvlText w:val="•"/>
      <w:lvlJc w:val="left"/>
      <w:pPr>
        <w:ind w:left="7204" w:hanging="184"/>
      </w:pPr>
      <w:rPr>
        <w:rFonts w:hint="default"/>
        <w:lang w:val="en-US" w:eastAsia="en-US" w:bidi="ar-SA"/>
      </w:rPr>
    </w:lvl>
    <w:lvl w:ilvl="8" w:tplc="C02E1B9C">
      <w:numFmt w:val="bullet"/>
      <w:lvlText w:val="•"/>
      <w:lvlJc w:val="left"/>
      <w:pPr>
        <w:ind w:left="8222" w:hanging="184"/>
      </w:pPr>
      <w:rPr>
        <w:rFonts w:hint="default"/>
        <w:lang w:val="en-US" w:eastAsia="en-US" w:bidi="ar-SA"/>
      </w:rPr>
    </w:lvl>
  </w:abstractNum>
  <w:abstractNum w:abstractNumId="2" w15:restartNumberingAfterBreak="0">
    <w:nsid w:val="1EFD1725"/>
    <w:multiLevelType w:val="hybridMultilevel"/>
    <w:tmpl w:val="14B48ED0"/>
    <w:lvl w:ilvl="0" w:tplc="66320AD2">
      <w:numFmt w:val="bullet"/>
      <w:lvlText w:val="*"/>
      <w:lvlJc w:val="left"/>
      <w:pPr>
        <w:ind w:left="1101" w:hanging="284"/>
      </w:pPr>
      <w:rPr>
        <w:rFonts w:ascii="Arial MT" w:eastAsia="Arial MT" w:hAnsi="Arial MT" w:cs="Arial MT" w:hint="default"/>
        <w:color w:val="231F20"/>
        <w:w w:val="100"/>
        <w:sz w:val="20"/>
        <w:szCs w:val="20"/>
        <w:lang w:val="en-US" w:eastAsia="en-US" w:bidi="ar-SA"/>
      </w:rPr>
    </w:lvl>
    <w:lvl w:ilvl="1" w:tplc="6B286580">
      <w:numFmt w:val="bullet"/>
      <w:lvlText w:val="•"/>
      <w:lvlJc w:val="left"/>
      <w:pPr>
        <w:ind w:left="1568" w:hanging="284"/>
      </w:pPr>
      <w:rPr>
        <w:rFonts w:hint="default"/>
        <w:lang w:val="en-US" w:eastAsia="en-US" w:bidi="ar-SA"/>
      </w:rPr>
    </w:lvl>
    <w:lvl w:ilvl="2" w:tplc="632C27E4">
      <w:numFmt w:val="bullet"/>
      <w:lvlText w:val="•"/>
      <w:lvlJc w:val="left"/>
      <w:pPr>
        <w:ind w:left="2036" w:hanging="284"/>
      </w:pPr>
      <w:rPr>
        <w:rFonts w:hint="default"/>
        <w:lang w:val="en-US" w:eastAsia="en-US" w:bidi="ar-SA"/>
      </w:rPr>
    </w:lvl>
    <w:lvl w:ilvl="3" w:tplc="9DC6583E">
      <w:numFmt w:val="bullet"/>
      <w:lvlText w:val="•"/>
      <w:lvlJc w:val="left"/>
      <w:pPr>
        <w:ind w:left="2504" w:hanging="284"/>
      </w:pPr>
      <w:rPr>
        <w:rFonts w:hint="default"/>
        <w:lang w:val="en-US" w:eastAsia="en-US" w:bidi="ar-SA"/>
      </w:rPr>
    </w:lvl>
    <w:lvl w:ilvl="4" w:tplc="C4044504">
      <w:numFmt w:val="bullet"/>
      <w:lvlText w:val="•"/>
      <w:lvlJc w:val="left"/>
      <w:pPr>
        <w:ind w:left="2972" w:hanging="284"/>
      </w:pPr>
      <w:rPr>
        <w:rFonts w:hint="default"/>
        <w:lang w:val="en-US" w:eastAsia="en-US" w:bidi="ar-SA"/>
      </w:rPr>
    </w:lvl>
    <w:lvl w:ilvl="5" w:tplc="2FFC5FFA">
      <w:numFmt w:val="bullet"/>
      <w:lvlText w:val="•"/>
      <w:lvlJc w:val="left"/>
      <w:pPr>
        <w:ind w:left="3441" w:hanging="284"/>
      </w:pPr>
      <w:rPr>
        <w:rFonts w:hint="default"/>
        <w:lang w:val="en-US" w:eastAsia="en-US" w:bidi="ar-SA"/>
      </w:rPr>
    </w:lvl>
    <w:lvl w:ilvl="6" w:tplc="800026E6">
      <w:numFmt w:val="bullet"/>
      <w:lvlText w:val="•"/>
      <w:lvlJc w:val="left"/>
      <w:pPr>
        <w:ind w:left="3909" w:hanging="284"/>
      </w:pPr>
      <w:rPr>
        <w:rFonts w:hint="default"/>
        <w:lang w:val="en-US" w:eastAsia="en-US" w:bidi="ar-SA"/>
      </w:rPr>
    </w:lvl>
    <w:lvl w:ilvl="7" w:tplc="BEA8BA76">
      <w:numFmt w:val="bullet"/>
      <w:lvlText w:val="•"/>
      <w:lvlJc w:val="left"/>
      <w:pPr>
        <w:ind w:left="4377" w:hanging="284"/>
      </w:pPr>
      <w:rPr>
        <w:rFonts w:hint="default"/>
        <w:lang w:val="en-US" w:eastAsia="en-US" w:bidi="ar-SA"/>
      </w:rPr>
    </w:lvl>
    <w:lvl w:ilvl="8" w:tplc="F558EFE6">
      <w:numFmt w:val="bullet"/>
      <w:lvlText w:val="•"/>
      <w:lvlJc w:val="left"/>
      <w:pPr>
        <w:ind w:left="4845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3E260AEA"/>
    <w:multiLevelType w:val="hybridMultilevel"/>
    <w:tmpl w:val="C4A47F82"/>
    <w:lvl w:ilvl="0" w:tplc="3A54F01C">
      <w:start w:val="1"/>
      <w:numFmt w:val="decimal"/>
      <w:lvlText w:val="%1."/>
      <w:lvlJc w:val="left"/>
      <w:pPr>
        <w:ind w:left="808" w:hanging="28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20"/>
        <w:szCs w:val="20"/>
        <w:lang w:val="en-US" w:eastAsia="en-US" w:bidi="ar-SA"/>
      </w:rPr>
    </w:lvl>
    <w:lvl w:ilvl="1" w:tplc="1E7CCB3E">
      <w:numFmt w:val="bullet"/>
      <w:lvlText w:val="•"/>
      <w:lvlJc w:val="left"/>
      <w:pPr>
        <w:ind w:left="1334" w:hanging="284"/>
      </w:pPr>
      <w:rPr>
        <w:rFonts w:hint="default"/>
        <w:lang w:val="en-US" w:eastAsia="en-US" w:bidi="ar-SA"/>
      </w:rPr>
    </w:lvl>
    <w:lvl w:ilvl="2" w:tplc="8E6E95FA">
      <w:numFmt w:val="bullet"/>
      <w:lvlText w:val="•"/>
      <w:lvlJc w:val="left"/>
      <w:pPr>
        <w:ind w:left="1867" w:hanging="284"/>
      </w:pPr>
      <w:rPr>
        <w:rFonts w:hint="default"/>
        <w:lang w:val="en-US" w:eastAsia="en-US" w:bidi="ar-SA"/>
      </w:rPr>
    </w:lvl>
    <w:lvl w:ilvl="3" w:tplc="370C2F12">
      <w:numFmt w:val="bullet"/>
      <w:lvlText w:val="•"/>
      <w:lvlJc w:val="left"/>
      <w:pPr>
        <w:ind w:left="2401" w:hanging="284"/>
      </w:pPr>
      <w:rPr>
        <w:rFonts w:hint="default"/>
        <w:lang w:val="en-US" w:eastAsia="en-US" w:bidi="ar-SA"/>
      </w:rPr>
    </w:lvl>
    <w:lvl w:ilvl="4" w:tplc="3F10A740">
      <w:numFmt w:val="bullet"/>
      <w:lvlText w:val="•"/>
      <w:lvlJc w:val="left"/>
      <w:pPr>
        <w:ind w:left="2935" w:hanging="284"/>
      </w:pPr>
      <w:rPr>
        <w:rFonts w:hint="default"/>
        <w:lang w:val="en-US" w:eastAsia="en-US" w:bidi="ar-SA"/>
      </w:rPr>
    </w:lvl>
    <w:lvl w:ilvl="5" w:tplc="EAB815D6">
      <w:numFmt w:val="bullet"/>
      <w:lvlText w:val="•"/>
      <w:lvlJc w:val="left"/>
      <w:pPr>
        <w:ind w:left="3469" w:hanging="284"/>
      </w:pPr>
      <w:rPr>
        <w:rFonts w:hint="default"/>
        <w:lang w:val="en-US" w:eastAsia="en-US" w:bidi="ar-SA"/>
      </w:rPr>
    </w:lvl>
    <w:lvl w:ilvl="6" w:tplc="325088D6">
      <w:numFmt w:val="bullet"/>
      <w:lvlText w:val="•"/>
      <w:lvlJc w:val="left"/>
      <w:pPr>
        <w:ind w:left="4003" w:hanging="284"/>
      </w:pPr>
      <w:rPr>
        <w:rFonts w:hint="default"/>
        <w:lang w:val="en-US" w:eastAsia="en-US" w:bidi="ar-SA"/>
      </w:rPr>
    </w:lvl>
    <w:lvl w:ilvl="7" w:tplc="F29C143A">
      <w:numFmt w:val="bullet"/>
      <w:lvlText w:val="•"/>
      <w:lvlJc w:val="left"/>
      <w:pPr>
        <w:ind w:left="4537" w:hanging="284"/>
      </w:pPr>
      <w:rPr>
        <w:rFonts w:hint="default"/>
        <w:lang w:val="en-US" w:eastAsia="en-US" w:bidi="ar-SA"/>
      </w:rPr>
    </w:lvl>
    <w:lvl w:ilvl="8" w:tplc="39BC4EFC">
      <w:numFmt w:val="bullet"/>
      <w:lvlText w:val="•"/>
      <w:lvlJc w:val="left"/>
      <w:pPr>
        <w:ind w:left="5071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47DF7749"/>
    <w:multiLevelType w:val="hybridMultilevel"/>
    <w:tmpl w:val="D7EAED76"/>
    <w:lvl w:ilvl="0" w:tplc="65AC09C8">
      <w:start w:val="1"/>
      <w:numFmt w:val="decimal"/>
      <w:lvlText w:val="%1."/>
      <w:lvlJc w:val="left"/>
      <w:pPr>
        <w:ind w:left="515" w:hanging="284"/>
        <w:jc w:val="right"/>
      </w:pPr>
      <w:rPr>
        <w:rFonts w:ascii="Arial MT" w:eastAsia="Arial MT" w:hAnsi="Arial MT" w:cs="Arial MT" w:hint="default"/>
        <w:color w:val="231F20"/>
        <w:spacing w:val="-1"/>
        <w:w w:val="100"/>
        <w:sz w:val="20"/>
        <w:szCs w:val="20"/>
        <w:lang w:val="en-US" w:eastAsia="en-US" w:bidi="ar-SA"/>
      </w:rPr>
    </w:lvl>
    <w:lvl w:ilvl="1" w:tplc="A7B6983E">
      <w:numFmt w:val="bullet"/>
      <w:lvlText w:val="•"/>
      <w:lvlJc w:val="left"/>
      <w:pPr>
        <w:ind w:left="1069" w:hanging="284"/>
      </w:pPr>
      <w:rPr>
        <w:rFonts w:hint="default"/>
        <w:lang w:val="en-US" w:eastAsia="en-US" w:bidi="ar-SA"/>
      </w:rPr>
    </w:lvl>
    <w:lvl w:ilvl="2" w:tplc="1E62F9B0">
      <w:numFmt w:val="bullet"/>
      <w:lvlText w:val="•"/>
      <w:lvlJc w:val="left"/>
      <w:pPr>
        <w:ind w:left="1619" w:hanging="284"/>
      </w:pPr>
      <w:rPr>
        <w:rFonts w:hint="default"/>
        <w:lang w:val="en-US" w:eastAsia="en-US" w:bidi="ar-SA"/>
      </w:rPr>
    </w:lvl>
    <w:lvl w:ilvl="3" w:tplc="73B44708">
      <w:numFmt w:val="bullet"/>
      <w:lvlText w:val="•"/>
      <w:lvlJc w:val="left"/>
      <w:pPr>
        <w:ind w:left="2168" w:hanging="284"/>
      </w:pPr>
      <w:rPr>
        <w:rFonts w:hint="default"/>
        <w:lang w:val="en-US" w:eastAsia="en-US" w:bidi="ar-SA"/>
      </w:rPr>
    </w:lvl>
    <w:lvl w:ilvl="4" w:tplc="953C85FE">
      <w:numFmt w:val="bullet"/>
      <w:lvlText w:val="•"/>
      <w:lvlJc w:val="left"/>
      <w:pPr>
        <w:ind w:left="2718" w:hanging="284"/>
      </w:pPr>
      <w:rPr>
        <w:rFonts w:hint="default"/>
        <w:lang w:val="en-US" w:eastAsia="en-US" w:bidi="ar-SA"/>
      </w:rPr>
    </w:lvl>
    <w:lvl w:ilvl="5" w:tplc="C7106460">
      <w:numFmt w:val="bullet"/>
      <w:lvlText w:val="•"/>
      <w:lvlJc w:val="left"/>
      <w:pPr>
        <w:ind w:left="3268" w:hanging="284"/>
      </w:pPr>
      <w:rPr>
        <w:rFonts w:hint="default"/>
        <w:lang w:val="en-US" w:eastAsia="en-US" w:bidi="ar-SA"/>
      </w:rPr>
    </w:lvl>
    <w:lvl w:ilvl="6" w:tplc="484618EC">
      <w:numFmt w:val="bullet"/>
      <w:lvlText w:val="•"/>
      <w:lvlJc w:val="left"/>
      <w:pPr>
        <w:ind w:left="3817" w:hanging="284"/>
      </w:pPr>
      <w:rPr>
        <w:rFonts w:hint="default"/>
        <w:lang w:val="en-US" w:eastAsia="en-US" w:bidi="ar-SA"/>
      </w:rPr>
    </w:lvl>
    <w:lvl w:ilvl="7" w:tplc="8F007456">
      <w:numFmt w:val="bullet"/>
      <w:lvlText w:val="•"/>
      <w:lvlJc w:val="left"/>
      <w:pPr>
        <w:ind w:left="4367" w:hanging="284"/>
      </w:pPr>
      <w:rPr>
        <w:rFonts w:hint="default"/>
        <w:lang w:val="en-US" w:eastAsia="en-US" w:bidi="ar-SA"/>
      </w:rPr>
    </w:lvl>
    <w:lvl w:ilvl="8" w:tplc="836EA538">
      <w:numFmt w:val="bullet"/>
      <w:lvlText w:val="•"/>
      <w:lvlJc w:val="left"/>
      <w:pPr>
        <w:ind w:left="4916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503F54A5"/>
    <w:multiLevelType w:val="hybridMultilevel"/>
    <w:tmpl w:val="14C29F22"/>
    <w:lvl w:ilvl="0" w:tplc="4620C15A">
      <w:start w:val="1"/>
      <w:numFmt w:val="decimal"/>
      <w:lvlText w:val="%1."/>
      <w:lvlJc w:val="left"/>
      <w:pPr>
        <w:ind w:left="809" w:hanging="28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20"/>
        <w:szCs w:val="20"/>
        <w:lang w:val="en-US" w:eastAsia="en-US" w:bidi="ar-SA"/>
      </w:rPr>
    </w:lvl>
    <w:lvl w:ilvl="1" w:tplc="256C2BB0">
      <w:numFmt w:val="bullet"/>
      <w:lvlText w:val="•"/>
      <w:lvlJc w:val="left"/>
      <w:pPr>
        <w:ind w:left="1334" w:hanging="284"/>
      </w:pPr>
      <w:rPr>
        <w:rFonts w:hint="default"/>
        <w:lang w:val="en-US" w:eastAsia="en-US" w:bidi="ar-SA"/>
      </w:rPr>
    </w:lvl>
    <w:lvl w:ilvl="2" w:tplc="5E042112">
      <w:numFmt w:val="bullet"/>
      <w:lvlText w:val="•"/>
      <w:lvlJc w:val="left"/>
      <w:pPr>
        <w:ind w:left="1867" w:hanging="284"/>
      </w:pPr>
      <w:rPr>
        <w:rFonts w:hint="default"/>
        <w:lang w:val="en-US" w:eastAsia="en-US" w:bidi="ar-SA"/>
      </w:rPr>
    </w:lvl>
    <w:lvl w:ilvl="3" w:tplc="FBC43340">
      <w:numFmt w:val="bullet"/>
      <w:lvlText w:val="•"/>
      <w:lvlJc w:val="left"/>
      <w:pPr>
        <w:ind w:left="2401" w:hanging="284"/>
      </w:pPr>
      <w:rPr>
        <w:rFonts w:hint="default"/>
        <w:lang w:val="en-US" w:eastAsia="en-US" w:bidi="ar-SA"/>
      </w:rPr>
    </w:lvl>
    <w:lvl w:ilvl="4" w:tplc="6F128A72">
      <w:numFmt w:val="bullet"/>
      <w:lvlText w:val="•"/>
      <w:lvlJc w:val="left"/>
      <w:pPr>
        <w:ind w:left="2935" w:hanging="284"/>
      </w:pPr>
      <w:rPr>
        <w:rFonts w:hint="default"/>
        <w:lang w:val="en-US" w:eastAsia="en-US" w:bidi="ar-SA"/>
      </w:rPr>
    </w:lvl>
    <w:lvl w:ilvl="5" w:tplc="B552B48E">
      <w:numFmt w:val="bullet"/>
      <w:lvlText w:val="•"/>
      <w:lvlJc w:val="left"/>
      <w:pPr>
        <w:ind w:left="3469" w:hanging="284"/>
      </w:pPr>
      <w:rPr>
        <w:rFonts w:hint="default"/>
        <w:lang w:val="en-US" w:eastAsia="en-US" w:bidi="ar-SA"/>
      </w:rPr>
    </w:lvl>
    <w:lvl w:ilvl="6" w:tplc="38FC848A">
      <w:numFmt w:val="bullet"/>
      <w:lvlText w:val="•"/>
      <w:lvlJc w:val="left"/>
      <w:pPr>
        <w:ind w:left="4003" w:hanging="284"/>
      </w:pPr>
      <w:rPr>
        <w:rFonts w:hint="default"/>
        <w:lang w:val="en-US" w:eastAsia="en-US" w:bidi="ar-SA"/>
      </w:rPr>
    </w:lvl>
    <w:lvl w:ilvl="7" w:tplc="0DA83B04">
      <w:numFmt w:val="bullet"/>
      <w:lvlText w:val="•"/>
      <w:lvlJc w:val="left"/>
      <w:pPr>
        <w:ind w:left="4537" w:hanging="284"/>
      </w:pPr>
      <w:rPr>
        <w:rFonts w:hint="default"/>
        <w:lang w:val="en-US" w:eastAsia="en-US" w:bidi="ar-SA"/>
      </w:rPr>
    </w:lvl>
    <w:lvl w:ilvl="8" w:tplc="7CDA4B6C">
      <w:numFmt w:val="bullet"/>
      <w:lvlText w:val="•"/>
      <w:lvlJc w:val="left"/>
      <w:pPr>
        <w:ind w:left="5071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526B1132"/>
    <w:multiLevelType w:val="hybridMultilevel"/>
    <w:tmpl w:val="AF7CD7DA"/>
    <w:lvl w:ilvl="0" w:tplc="6C3A5FC4">
      <w:start w:val="1"/>
      <w:numFmt w:val="decimal"/>
      <w:lvlText w:val="%1."/>
      <w:lvlJc w:val="left"/>
      <w:pPr>
        <w:ind w:left="793" w:hanging="28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20"/>
        <w:szCs w:val="20"/>
        <w:lang w:val="en-US" w:eastAsia="en-US" w:bidi="ar-SA"/>
      </w:rPr>
    </w:lvl>
    <w:lvl w:ilvl="1" w:tplc="54E652A6">
      <w:numFmt w:val="bullet"/>
      <w:lvlText w:val="•"/>
      <w:lvlJc w:val="left"/>
      <w:pPr>
        <w:ind w:left="1332" w:hanging="284"/>
      </w:pPr>
      <w:rPr>
        <w:rFonts w:hint="default"/>
        <w:lang w:val="en-US" w:eastAsia="en-US" w:bidi="ar-SA"/>
      </w:rPr>
    </w:lvl>
    <w:lvl w:ilvl="2" w:tplc="1444C332">
      <w:numFmt w:val="bullet"/>
      <w:lvlText w:val="•"/>
      <w:lvlJc w:val="left"/>
      <w:pPr>
        <w:ind w:left="1864" w:hanging="284"/>
      </w:pPr>
      <w:rPr>
        <w:rFonts w:hint="default"/>
        <w:lang w:val="en-US" w:eastAsia="en-US" w:bidi="ar-SA"/>
      </w:rPr>
    </w:lvl>
    <w:lvl w:ilvl="3" w:tplc="EDA0B03C">
      <w:numFmt w:val="bullet"/>
      <w:lvlText w:val="•"/>
      <w:lvlJc w:val="left"/>
      <w:pPr>
        <w:ind w:left="2397" w:hanging="284"/>
      </w:pPr>
      <w:rPr>
        <w:rFonts w:hint="default"/>
        <w:lang w:val="en-US" w:eastAsia="en-US" w:bidi="ar-SA"/>
      </w:rPr>
    </w:lvl>
    <w:lvl w:ilvl="4" w:tplc="7B52609E">
      <w:numFmt w:val="bullet"/>
      <w:lvlText w:val="•"/>
      <w:lvlJc w:val="left"/>
      <w:pPr>
        <w:ind w:left="2929" w:hanging="284"/>
      </w:pPr>
      <w:rPr>
        <w:rFonts w:hint="default"/>
        <w:lang w:val="en-US" w:eastAsia="en-US" w:bidi="ar-SA"/>
      </w:rPr>
    </w:lvl>
    <w:lvl w:ilvl="5" w:tplc="2B92EACE">
      <w:numFmt w:val="bullet"/>
      <w:lvlText w:val="•"/>
      <w:lvlJc w:val="left"/>
      <w:pPr>
        <w:ind w:left="3462" w:hanging="284"/>
      </w:pPr>
      <w:rPr>
        <w:rFonts w:hint="default"/>
        <w:lang w:val="en-US" w:eastAsia="en-US" w:bidi="ar-SA"/>
      </w:rPr>
    </w:lvl>
    <w:lvl w:ilvl="6" w:tplc="5F640F74">
      <w:numFmt w:val="bullet"/>
      <w:lvlText w:val="•"/>
      <w:lvlJc w:val="left"/>
      <w:pPr>
        <w:ind w:left="3994" w:hanging="284"/>
      </w:pPr>
      <w:rPr>
        <w:rFonts w:hint="default"/>
        <w:lang w:val="en-US" w:eastAsia="en-US" w:bidi="ar-SA"/>
      </w:rPr>
    </w:lvl>
    <w:lvl w:ilvl="7" w:tplc="54B06BDC">
      <w:numFmt w:val="bullet"/>
      <w:lvlText w:val="•"/>
      <w:lvlJc w:val="left"/>
      <w:pPr>
        <w:ind w:left="4527" w:hanging="284"/>
      </w:pPr>
      <w:rPr>
        <w:rFonts w:hint="default"/>
        <w:lang w:val="en-US" w:eastAsia="en-US" w:bidi="ar-SA"/>
      </w:rPr>
    </w:lvl>
    <w:lvl w:ilvl="8" w:tplc="5EBE1C22">
      <w:numFmt w:val="bullet"/>
      <w:lvlText w:val="•"/>
      <w:lvlJc w:val="left"/>
      <w:pPr>
        <w:ind w:left="5059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5F783CE3"/>
    <w:multiLevelType w:val="hybridMultilevel"/>
    <w:tmpl w:val="42504B72"/>
    <w:lvl w:ilvl="0" w:tplc="C8F4C512">
      <w:numFmt w:val="bullet"/>
      <w:lvlText w:val="*"/>
      <w:lvlJc w:val="left"/>
      <w:pPr>
        <w:ind w:left="524" w:hanging="284"/>
      </w:pPr>
      <w:rPr>
        <w:rFonts w:ascii="Arial MT" w:eastAsia="Arial MT" w:hAnsi="Arial MT" w:cs="Arial MT" w:hint="default"/>
        <w:color w:val="231F20"/>
        <w:w w:val="100"/>
        <w:sz w:val="20"/>
        <w:szCs w:val="20"/>
        <w:lang w:val="en-US" w:eastAsia="en-US" w:bidi="ar-SA"/>
      </w:rPr>
    </w:lvl>
    <w:lvl w:ilvl="1" w:tplc="EDF44914">
      <w:numFmt w:val="bullet"/>
      <w:lvlText w:val="•"/>
      <w:lvlJc w:val="left"/>
      <w:pPr>
        <w:ind w:left="980" w:hanging="284"/>
      </w:pPr>
      <w:rPr>
        <w:rFonts w:hint="default"/>
        <w:lang w:val="en-US" w:eastAsia="en-US" w:bidi="ar-SA"/>
      </w:rPr>
    </w:lvl>
    <w:lvl w:ilvl="2" w:tplc="D720A2AC">
      <w:numFmt w:val="bullet"/>
      <w:lvlText w:val="•"/>
      <w:lvlJc w:val="left"/>
      <w:pPr>
        <w:ind w:left="866" w:hanging="284"/>
      </w:pPr>
      <w:rPr>
        <w:rFonts w:hint="default"/>
        <w:lang w:val="en-US" w:eastAsia="en-US" w:bidi="ar-SA"/>
      </w:rPr>
    </w:lvl>
    <w:lvl w:ilvl="3" w:tplc="0D20D36A">
      <w:numFmt w:val="bullet"/>
      <w:lvlText w:val="•"/>
      <w:lvlJc w:val="left"/>
      <w:pPr>
        <w:ind w:left="753" w:hanging="284"/>
      </w:pPr>
      <w:rPr>
        <w:rFonts w:hint="default"/>
        <w:lang w:val="en-US" w:eastAsia="en-US" w:bidi="ar-SA"/>
      </w:rPr>
    </w:lvl>
    <w:lvl w:ilvl="4" w:tplc="03704146">
      <w:numFmt w:val="bullet"/>
      <w:lvlText w:val="•"/>
      <w:lvlJc w:val="left"/>
      <w:pPr>
        <w:ind w:left="639" w:hanging="284"/>
      </w:pPr>
      <w:rPr>
        <w:rFonts w:hint="default"/>
        <w:lang w:val="en-US" w:eastAsia="en-US" w:bidi="ar-SA"/>
      </w:rPr>
    </w:lvl>
    <w:lvl w:ilvl="5" w:tplc="67080168">
      <w:numFmt w:val="bullet"/>
      <w:lvlText w:val="•"/>
      <w:lvlJc w:val="left"/>
      <w:pPr>
        <w:ind w:left="526" w:hanging="284"/>
      </w:pPr>
      <w:rPr>
        <w:rFonts w:hint="default"/>
        <w:lang w:val="en-US" w:eastAsia="en-US" w:bidi="ar-SA"/>
      </w:rPr>
    </w:lvl>
    <w:lvl w:ilvl="6" w:tplc="410AA418">
      <w:numFmt w:val="bullet"/>
      <w:lvlText w:val="•"/>
      <w:lvlJc w:val="left"/>
      <w:pPr>
        <w:ind w:left="412" w:hanging="284"/>
      </w:pPr>
      <w:rPr>
        <w:rFonts w:hint="default"/>
        <w:lang w:val="en-US" w:eastAsia="en-US" w:bidi="ar-SA"/>
      </w:rPr>
    </w:lvl>
    <w:lvl w:ilvl="7" w:tplc="CCB012C6">
      <w:numFmt w:val="bullet"/>
      <w:lvlText w:val="•"/>
      <w:lvlJc w:val="left"/>
      <w:pPr>
        <w:ind w:left="299" w:hanging="284"/>
      </w:pPr>
      <w:rPr>
        <w:rFonts w:hint="default"/>
        <w:lang w:val="en-US" w:eastAsia="en-US" w:bidi="ar-SA"/>
      </w:rPr>
    </w:lvl>
    <w:lvl w:ilvl="8" w:tplc="B1F4919E">
      <w:numFmt w:val="bullet"/>
      <w:lvlText w:val="•"/>
      <w:lvlJc w:val="left"/>
      <w:pPr>
        <w:ind w:left="186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780938E8"/>
    <w:multiLevelType w:val="hybridMultilevel"/>
    <w:tmpl w:val="C89A4E76"/>
    <w:lvl w:ilvl="0" w:tplc="7E2841CE">
      <w:start w:val="1"/>
      <w:numFmt w:val="decimal"/>
      <w:lvlText w:val="%1."/>
      <w:lvlJc w:val="left"/>
      <w:pPr>
        <w:ind w:left="987" w:hanging="284"/>
        <w:jc w:val="right"/>
      </w:pPr>
      <w:rPr>
        <w:rFonts w:ascii="Arial MT" w:eastAsia="Arial MT" w:hAnsi="Arial MT" w:cs="Arial MT" w:hint="default"/>
        <w:color w:val="231F20"/>
        <w:spacing w:val="-1"/>
        <w:w w:val="100"/>
        <w:sz w:val="20"/>
        <w:szCs w:val="20"/>
        <w:lang w:val="en-US" w:eastAsia="en-US" w:bidi="ar-SA"/>
      </w:rPr>
    </w:lvl>
    <w:lvl w:ilvl="1" w:tplc="0E2851FE">
      <w:numFmt w:val="bullet"/>
      <w:lvlText w:val="•"/>
      <w:lvlJc w:val="left"/>
      <w:pPr>
        <w:ind w:left="1448" w:hanging="284"/>
      </w:pPr>
      <w:rPr>
        <w:rFonts w:hint="default"/>
        <w:lang w:val="en-US" w:eastAsia="en-US" w:bidi="ar-SA"/>
      </w:rPr>
    </w:lvl>
    <w:lvl w:ilvl="2" w:tplc="16FE731E">
      <w:numFmt w:val="bullet"/>
      <w:lvlText w:val="•"/>
      <w:lvlJc w:val="left"/>
      <w:pPr>
        <w:ind w:left="1917" w:hanging="284"/>
      </w:pPr>
      <w:rPr>
        <w:rFonts w:hint="default"/>
        <w:lang w:val="en-US" w:eastAsia="en-US" w:bidi="ar-SA"/>
      </w:rPr>
    </w:lvl>
    <w:lvl w:ilvl="3" w:tplc="AD7CDD46">
      <w:numFmt w:val="bullet"/>
      <w:lvlText w:val="•"/>
      <w:lvlJc w:val="left"/>
      <w:pPr>
        <w:ind w:left="2386" w:hanging="284"/>
      </w:pPr>
      <w:rPr>
        <w:rFonts w:hint="default"/>
        <w:lang w:val="en-US" w:eastAsia="en-US" w:bidi="ar-SA"/>
      </w:rPr>
    </w:lvl>
    <w:lvl w:ilvl="4" w:tplc="3F8ADA9E">
      <w:numFmt w:val="bullet"/>
      <w:lvlText w:val="•"/>
      <w:lvlJc w:val="left"/>
      <w:pPr>
        <w:ind w:left="2855" w:hanging="284"/>
      </w:pPr>
      <w:rPr>
        <w:rFonts w:hint="default"/>
        <w:lang w:val="en-US" w:eastAsia="en-US" w:bidi="ar-SA"/>
      </w:rPr>
    </w:lvl>
    <w:lvl w:ilvl="5" w:tplc="67384520">
      <w:numFmt w:val="bullet"/>
      <w:lvlText w:val="•"/>
      <w:lvlJc w:val="left"/>
      <w:pPr>
        <w:ind w:left="3324" w:hanging="284"/>
      </w:pPr>
      <w:rPr>
        <w:rFonts w:hint="default"/>
        <w:lang w:val="en-US" w:eastAsia="en-US" w:bidi="ar-SA"/>
      </w:rPr>
    </w:lvl>
    <w:lvl w:ilvl="6" w:tplc="6A8283E6">
      <w:numFmt w:val="bullet"/>
      <w:lvlText w:val="•"/>
      <w:lvlJc w:val="left"/>
      <w:pPr>
        <w:ind w:left="3793" w:hanging="284"/>
      </w:pPr>
      <w:rPr>
        <w:rFonts w:hint="default"/>
        <w:lang w:val="en-US" w:eastAsia="en-US" w:bidi="ar-SA"/>
      </w:rPr>
    </w:lvl>
    <w:lvl w:ilvl="7" w:tplc="9C422254">
      <w:numFmt w:val="bullet"/>
      <w:lvlText w:val="•"/>
      <w:lvlJc w:val="left"/>
      <w:pPr>
        <w:ind w:left="4262" w:hanging="284"/>
      </w:pPr>
      <w:rPr>
        <w:rFonts w:hint="default"/>
        <w:lang w:val="en-US" w:eastAsia="en-US" w:bidi="ar-SA"/>
      </w:rPr>
    </w:lvl>
    <w:lvl w:ilvl="8" w:tplc="3FB6AB98">
      <w:numFmt w:val="bullet"/>
      <w:lvlText w:val="•"/>
      <w:lvlJc w:val="left"/>
      <w:pPr>
        <w:ind w:left="4730" w:hanging="284"/>
      </w:pPr>
      <w:rPr>
        <w:rFonts w:hint="default"/>
        <w:lang w:val="en-US" w:eastAsia="en-US" w:bidi="ar-SA"/>
      </w:rPr>
    </w:lvl>
  </w:abstractNum>
  <w:num w:numId="1" w16cid:durableId="876233325">
    <w:abstractNumId w:val="1"/>
  </w:num>
  <w:num w:numId="2" w16cid:durableId="245580759">
    <w:abstractNumId w:val="2"/>
  </w:num>
  <w:num w:numId="3" w16cid:durableId="1320158605">
    <w:abstractNumId w:val="7"/>
  </w:num>
  <w:num w:numId="4" w16cid:durableId="296572993">
    <w:abstractNumId w:val="8"/>
  </w:num>
  <w:num w:numId="5" w16cid:durableId="1964919418">
    <w:abstractNumId w:val="4"/>
  </w:num>
  <w:num w:numId="6" w16cid:durableId="2039811474">
    <w:abstractNumId w:val="6"/>
  </w:num>
  <w:num w:numId="7" w16cid:durableId="1275017575">
    <w:abstractNumId w:val="3"/>
  </w:num>
  <w:num w:numId="8" w16cid:durableId="1415203752">
    <w:abstractNumId w:val="5"/>
  </w:num>
  <w:num w:numId="9" w16cid:durableId="785735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B75"/>
    <w:rsid w:val="00227F7E"/>
    <w:rsid w:val="004C6BA4"/>
    <w:rsid w:val="00503B75"/>
    <w:rsid w:val="008922BD"/>
    <w:rsid w:val="00F0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629BF"/>
  <w15:chartTrackingRefBased/>
  <w15:docId w15:val="{4A753E3D-E558-3E45-97CC-8981FB91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3B7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US"/>
    </w:rPr>
  </w:style>
  <w:style w:type="paragraph" w:styleId="Kop1">
    <w:name w:val="heading 1"/>
    <w:basedOn w:val="Standaard"/>
    <w:link w:val="Kop1Char"/>
    <w:uiPriority w:val="9"/>
    <w:qFormat/>
    <w:rsid w:val="00503B75"/>
    <w:pPr>
      <w:spacing w:before="286"/>
      <w:ind w:left="1336" w:right="1567"/>
      <w:jc w:val="center"/>
      <w:outlineLvl w:val="0"/>
    </w:pPr>
    <w:rPr>
      <w:rFonts w:ascii="Microsoft Sans Serif" w:eastAsia="Microsoft Sans Serif" w:hAnsi="Microsoft Sans Serif" w:cs="Microsoft Sans Serif"/>
      <w:sz w:val="48"/>
      <w:szCs w:val="48"/>
    </w:rPr>
  </w:style>
  <w:style w:type="paragraph" w:styleId="Kop2">
    <w:name w:val="heading 2"/>
    <w:basedOn w:val="Standaard"/>
    <w:link w:val="Kop2Char"/>
    <w:uiPriority w:val="9"/>
    <w:unhideWhenUsed/>
    <w:qFormat/>
    <w:rsid w:val="00503B75"/>
    <w:pPr>
      <w:spacing w:before="1"/>
      <w:ind w:left="1336" w:right="1055"/>
      <w:jc w:val="center"/>
      <w:outlineLvl w:val="1"/>
    </w:pPr>
    <w:rPr>
      <w:rFonts w:ascii="Microsoft Sans Serif" w:eastAsia="Microsoft Sans Serif" w:hAnsi="Microsoft Sans Serif" w:cs="Microsoft Sans Serif"/>
      <w:sz w:val="36"/>
      <w:szCs w:val="36"/>
    </w:rPr>
  </w:style>
  <w:style w:type="paragraph" w:styleId="Kop3">
    <w:name w:val="heading 3"/>
    <w:basedOn w:val="Standaard"/>
    <w:link w:val="Kop3Char"/>
    <w:uiPriority w:val="9"/>
    <w:unhideWhenUsed/>
    <w:qFormat/>
    <w:rsid w:val="00503B75"/>
    <w:pPr>
      <w:spacing w:before="90"/>
      <w:ind w:left="1336" w:right="1340"/>
      <w:jc w:val="center"/>
      <w:outlineLvl w:val="2"/>
    </w:pPr>
    <w:rPr>
      <w:rFonts w:ascii="Arial" w:eastAsia="Arial" w:hAnsi="Arial" w:cs="Arial"/>
      <w:b/>
      <w:bCs/>
      <w:sz w:val="32"/>
      <w:szCs w:val="32"/>
    </w:rPr>
  </w:style>
  <w:style w:type="paragraph" w:styleId="Kop4">
    <w:name w:val="heading 4"/>
    <w:basedOn w:val="Standaard"/>
    <w:link w:val="Kop4Char"/>
    <w:uiPriority w:val="9"/>
    <w:unhideWhenUsed/>
    <w:qFormat/>
    <w:rsid w:val="00503B75"/>
    <w:pPr>
      <w:spacing w:before="158"/>
      <w:ind w:left="1336" w:right="821"/>
      <w:jc w:val="center"/>
      <w:outlineLvl w:val="3"/>
    </w:pPr>
    <w:rPr>
      <w:rFonts w:ascii="Microsoft Sans Serif" w:eastAsia="Microsoft Sans Serif" w:hAnsi="Microsoft Sans Serif" w:cs="Microsoft Sans Serif"/>
      <w:sz w:val="32"/>
      <w:szCs w:val="32"/>
    </w:rPr>
  </w:style>
  <w:style w:type="paragraph" w:styleId="Kop5">
    <w:name w:val="heading 5"/>
    <w:basedOn w:val="Standaard"/>
    <w:link w:val="Kop5Char"/>
    <w:uiPriority w:val="9"/>
    <w:unhideWhenUsed/>
    <w:qFormat/>
    <w:rsid w:val="00503B75"/>
    <w:pPr>
      <w:spacing w:before="211"/>
      <w:ind w:left="1336" w:right="1339"/>
      <w:jc w:val="center"/>
      <w:outlineLvl w:val="4"/>
    </w:pPr>
    <w:rPr>
      <w:rFonts w:ascii="Arial" w:eastAsia="Arial" w:hAnsi="Arial" w:cs="Arial"/>
      <w:b/>
      <w:bCs/>
      <w:sz w:val="28"/>
      <w:szCs w:val="28"/>
    </w:rPr>
  </w:style>
  <w:style w:type="paragraph" w:styleId="Kop6">
    <w:name w:val="heading 6"/>
    <w:basedOn w:val="Standaard"/>
    <w:link w:val="Kop6Char"/>
    <w:uiPriority w:val="9"/>
    <w:unhideWhenUsed/>
    <w:qFormat/>
    <w:rsid w:val="00503B75"/>
    <w:pPr>
      <w:spacing w:before="191"/>
      <w:ind w:left="1336" w:right="1567"/>
      <w:jc w:val="center"/>
      <w:outlineLvl w:val="5"/>
    </w:pPr>
    <w:rPr>
      <w:rFonts w:ascii="Arial" w:eastAsia="Arial" w:hAnsi="Arial" w:cs="Arial"/>
      <w:i/>
      <w:iCs/>
      <w:sz w:val="24"/>
      <w:szCs w:val="24"/>
    </w:rPr>
  </w:style>
  <w:style w:type="paragraph" w:styleId="Kop7">
    <w:name w:val="heading 7"/>
    <w:basedOn w:val="Standaard"/>
    <w:link w:val="Kop7Char"/>
    <w:uiPriority w:val="1"/>
    <w:qFormat/>
    <w:rsid w:val="00503B75"/>
    <w:pPr>
      <w:spacing w:before="11"/>
      <w:ind w:left="2799"/>
      <w:outlineLvl w:val="6"/>
    </w:pPr>
  </w:style>
  <w:style w:type="paragraph" w:styleId="Kop8">
    <w:name w:val="heading 8"/>
    <w:basedOn w:val="Standaard"/>
    <w:link w:val="Kop8Char"/>
    <w:uiPriority w:val="1"/>
    <w:qFormat/>
    <w:rsid w:val="00503B75"/>
    <w:pPr>
      <w:ind w:left="817"/>
      <w:outlineLvl w:val="7"/>
    </w:pPr>
    <w:rPr>
      <w:rFonts w:ascii="Arial" w:eastAsia="Arial" w:hAnsi="Arial" w:cs="Arial"/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03B75"/>
    <w:rPr>
      <w:rFonts w:ascii="Microsoft Sans Serif" w:eastAsia="Microsoft Sans Serif" w:hAnsi="Microsoft Sans Serif" w:cs="Microsoft Sans Serif"/>
      <w:sz w:val="48"/>
      <w:szCs w:val="4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503B75"/>
    <w:rPr>
      <w:rFonts w:ascii="Microsoft Sans Serif" w:eastAsia="Microsoft Sans Serif" w:hAnsi="Microsoft Sans Serif" w:cs="Microsoft Sans Serif"/>
      <w:sz w:val="36"/>
      <w:szCs w:val="36"/>
      <w:lang w:val="en-US"/>
    </w:rPr>
  </w:style>
  <w:style w:type="character" w:customStyle="1" w:styleId="Kop3Char">
    <w:name w:val="Kop 3 Char"/>
    <w:basedOn w:val="Standaardalinea-lettertype"/>
    <w:link w:val="Kop3"/>
    <w:uiPriority w:val="9"/>
    <w:rsid w:val="00503B75"/>
    <w:rPr>
      <w:rFonts w:ascii="Arial" w:eastAsia="Arial" w:hAnsi="Arial" w:cs="Arial"/>
      <w:b/>
      <w:bCs/>
      <w:sz w:val="32"/>
      <w:szCs w:val="32"/>
      <w:lang w:val="en-US"/>
    </w:rPr>
  </w:style>
  <w:style w:type="character" w:customStyle="1" w:styleId="Kop4Char">
    <w:name w:val="Kop 4 Char"/>
    <w:basedOn w:val="Standaardalinea-lettertype"/>
    <w:link w:val="Kop4"/>
    <w:uiPriority w:val="9"/>
    <w:rsid w:val="00503B75"/>
    <w:rPr>
      <w:rFonts w:ascii="Microsoft Sans Serif" w:eastAsia="Microsoft Sans Serif" w:hAnsi="Microsoft Sans Serif" w:cs="Microsoft Sans Serif"/>
      <w:sz w:val="32"/>
      <w:szCs w:val="32"/>
      <w:lang w:val="en-US"/>
    </w:rPr>
  </w:style>
  <w:style w:type="character" w:customStyle="1" w:styleId="Kop5Char">
    <w:name w:val="Kop 5 Char"/>
    <w:basedOn w:val="Standaardalinea-lettertype"/>
    <w:link w:val="Kop5"/>
    <w:uiPriority w:val="9"/>
    <w:rsid w:val="00503B75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Kop6Char">
    <w:name w:val="Kop 6 Char"/>
    <w:basedOn w:val="Standaardalinea-lettertype"/>
    <w:link w:val="Kop6"/>
    <w:uiPriority w:val="9"/>
    <w:rsid w:val="00503B75"/>
    <w:rPr>
      <w:rFonts w:ascii="Arial" w:eastAsia="Arial" w:hAnsi="Arial" w:cs="Arial"/>
      <w:i/>
      <w:iCs/>
      <w:lang w:val="en-US"/>
    </w:rPr>
  </w:style>
  <w:style w:type="character" w:customStyle="1" w:styleId="Kop7Char">
    <w:name w:val="Kop 7 Char"/>
    <w:basedOn w:val="Standaardalinea-lettertype"/>
    <w:link w:val="Kop7"/>
    <w:uiPriority w:val="1"/>
    <w:rsid w:val="00503B75"/>
    <w:rPr>
      <w:rFonts w:ascii="Arial MT" w:eastAsia="Arial MT" w:hAnsi="Arial MT" w:cs="Arial MT"/>
      <w:sz w:val="22"/>
      <w:szCs w:val="22"/>
      <w:lang w:val="en-US"/>
    </w:rPr>
  </w:style>
  <w:style w:type="character" w:customStyle="1" w:styleId="Kop8Char">
    <w:name w:val="Kop 8 Char"/>
    <w:basedOn w:val="Standaardalinea-lettertype"/>
    <w:link w:val="Kop8"/>
    <w:uiPriority w:val="1"/>
    <w:rsid w:val="00503B75"/>
    <w:rPr>
      <w:rFonts w:ascii="Arial" w:eastAsia="Arial" w:hAnsi="Arial" w:cs="Arial"/>
      <w:b/>
      <w:bCs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503B75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hopg1">
    <w:name w:val="toc 1"/>
    <w:basedOn w:val="Standaard"/>
    <w:uiPriority w:val="1"/>
    <w:qFormat/>
    <w:rsid w:val="00503B75"/>
    <w:pPr>
      <w:spacing w:before="39"/>
      <w:ind w:left="2064"/>
    </w:pPr>
    <w:rPr>
      <w:rFonts w:ascii="Arial" w:eastAsia="Arial" w:hAnsi="Arial" w:cs="Arial"/>
      <w:b/>
      <w:bCs/>
      <w:sz w:val="20"/>
      <w:szCs w:val="20"/>
    </w:rPr>
  </w:style>
  <w:style w:type="paragraph" w:styleId="Inhopg2">
    <w:name w:val="toc 2"/>
    <w:basedOn w:val="Standaard"/>
    <w:uiPriority w:val="1"/>
    <w:qFormat/>
    <w:rsid w:val="00503B75"/>
    <w:pPr>
      <w:spacing w:before="38"/>
      <w:ind w:left="2064"/>
    </w:pPr>
    <w:rPr>
      <w:rFonts w:ascii="Arial" w:eastAsia="Arial" w:hAnsi="Arial" w:cs="Arial"/>
      <w:b/>
      <w:bCs/>
      <w:i/>
      <w:iCs/>
    </w:rPr>
  </w:style>
  <w:style w:type="paragraph" w:styleId="Plattetekst">
    <w:name w:val="Body Text"/>
    <w:basedOn w:val="Standaard"/>
    <w:link w:val="PlattetekstChar"/>
    <w:uiPriority w:val="1"/>
    <w:qFormat/>
    <w:rsid w:val="00503B75"/>
    <w:rPr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503B75"/>
    <w:rPr>
      <w:rFonts w:ascii="Arial MT" w:eastAsia="Arial MT" w:hAnsi="Arial MT" w:cs="Arial MT"/>
      <w:sz w:val="20"/>
      <w:szCs w:val="20"/>
      <w:lang w:val="en-US"/>
    </w:rPr>
  </w:style>
  <w:style w:type="paragraph" w:styleId="Titel">
    <w:name w:val="Title"/>
    <w:basedOn w:val="Standaard"/>
    <w:link w:val="TitelChar"/>
    <w:uiPriority w:val="10"/>
    <w:qFormat/>
    <w:rsid w:val="00503B75"/>
    <w:pPr>
      <w:spacing w:line="606" w:lineRule="exact"/>
      <w:ind w:left="817"/>
    </w:pPr>
    <w:rPr>
      <w:rFonts w:ascii="Microsoft Sans Serif" w:eastAsia="Microsoft Sans Serif" w:hAnsi="Microsoft Sans Serif" w:cs="Microsoft Sans Serif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03B75"/>
    <w:rPr>
      <w:rFonts w:ascii="Microsoft Sans Serif" w:eastAsia="Microsoft Sans Serif" w:hAnsi="Microsoft Sans Serif" w:cs="Microsoft Sans Serif"/>
      <w:sz w:val="56"/>
      <w:szCs w:val="56"/>
      <w:lang w:val="en-US"/>
    </w:rPr>
  </w:style>
  <w:style w:type="paragraph" w:styleId="Lijstalinea">
    <w:name w:val="List Paragraph"/>
    <w:basedOn w:val="Standaard"/>
    <w:uiPriority w:val="1"/>
    <w:qFormat/>
    <w:rsid w:val="00503B75"/>
    <w:pPr>
      <w:ind w:left="522" w:hanging="284"/>
    </w:pPr>
  </w:style>
  <w:style w:type="paragraph" w:customStyle="1" w:styleId="TableParagraph">
    <w:name w:val="Table Paragraph"/>
    <w:basedOn w:val="Standaard"/>
    <w:uiPriority w:val="1"/>
    <w:qFormat/>
    <w:rsid w:val="00503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otericstudies.net/quarterly/Files08011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2149</Words>
  <Characters>11820</Characters>
  <Application>Microsoft Office Word</Application>
  <DocSecurity>0</DocSecurity>
  <Lines>98</Lines>
  <Paragraphs>27</Paragraphs>
  <ScaleCrop>false</ScaleCrop>
  <Company/>
  <LinksUpToDate>false</LinksUpToDate>
  <CharactersWithSpaces>13942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Herre Rost van tonningen</dc:creator>
  <cp:keywords/>
  <dc:description/>
  <cp:lastModifiedBy>Herre Rost van tonningen</cp:lastModifiedBy>
  <cp:revision>1</cp:revision>
  <dcterms:created xsi:type="dcterms:W3CDTF">2024-07-29T13:37:00Z</dcterms:created>
  <dcterms:modified xsi:type="dcterms:W3CDTF">2024-07-29T13:41:00Z</dcterms:modified>
</cp:coreProperties>
</file>